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5749"/>
      </w:tblGrid>
      <w:tr w:rsidR="00E774B1" w14:paraId="300B4243" w14:textId="77777777" w:rsidTr="009F020F">
        <w:trPr>
          <w:trHeight w:val="2511"/>
        </w:trPr>
        <w:tc>
          <w:tcPr>
            <w:tcW w:w="4032" w:type="dxa"/>
            <w:tcBorders>
              <w:right w:val="single" w:sz="24" w:space="0" w:color="2F24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3E19" w14:textId="0FFA5D9B" w:rsidR="00E774B1" w:rsidRDefault="00E774B1" w:rsidP="009F020F">
            <w:pPr>
              <w:spacing w:after="0" w:line="240" w:lineRule="auto"/>
              <w:rPr>
                <w:rFonts w:ascii="Barlow Condensed ExtraBold" w:eastAsia="Times New Roman" w:hAnsi="Barlow Condensed ExtraBold" w:cs="Times New Roman"/>
                <w:color w:val="2F2483"/>
                <w:kern w:val="0"/>
                <w:sz w:val="72"/>
                <w:szCs w:val="20"/>
                <w:lang w:eastAsia="fr-FR"/>
              </w:rPr>
            </w:pPr>
            <w:bookmarkStart w:id="0" w:name="_Hlk22632121"/>
            <w:r>
              <w:rPr>
                <w:rFonts w:ascii="Barlow Condensed ExtraBold" w:eastAsia="Times New Roman" w:hAnsi="Barlow Condensed ExtraBold" w:cs="Times New Roman"/>
                <w:color w:val="2F2483"/>
                <w:kern w:val="0"/>
                <w:sz w:val="72"/>
                <w:szCs w:val="20"/>
                <w:lang w:eastAsia="fr-FR"/>
              </w:rPr>
              <w:t>Maurice</w:t>
            </w:r>
          </w:p>
          <w:p w14:paraId="0F973122" w14:textId="43A40DF9" w:rsidR="00E774B1" w:rsidRDefault="00857697" w:rsidP="009F020F">
            <w:pPr>
              <w:spacing w:after="0" w:line="240" w:lineRule="auto"/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</w:pPr>
            <w:r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>Jeudi 20 novembre</w:t>
            </w:r>
            <w:r w:rsidR="00E774B1"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 xml:space="preserve"> - Vendredi 2</w:t>
            </w:r>
            <w:r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>1</w:t>
            </w:r>
            <w:r w:rsidR="00E774B1"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 xml:space="preserve"> </w:t>
            </w:r>
            <w:r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>Novembre</w:t>
            </w:r>
            <w:r w:rsidR="00E774B1">
              <w:rPr>
                <w:rFonts w:ascii="Barlow Condensed Light" w:eastAsia="Times New Roman" w:hAnsi="Barlow Condensed Light" w:cs="Times New Roman"/>
                <w:color w:val="2F2483"/>
                <w:kern w:val="0"/>
                <w:sz w:val="40"/>
                <w:szCs w:val="40"/>
              </w:rPr>
              <w:t xml:space="preserve"> 2025</w:t>
            </w:r>
          </w:p>
          <w:p w14:paraId="00405359" w14:textId="77777777" w:rsidR="00E774B1" w:rsidRDefault="00E774B1" w:rsidP="009F020F">
            <w:pPr>
              <w:spacing w:after="0" w:line="240" w:lineRule="auto"/>
              <w:rPr>
                <w:rFonts w:ascii="Barlow Condensed Light" w:eastAsia="Times New Roman" w:hAnsi="Barlow Condensed Light" w:cs="Times New Roman"/>
                <w:i/>
                <w:color w:val="2F2483"/>
                <w:kern w:val="0"/>
                <w:sz w:val="32"/>
                <w:szCs w:val="40"/>
              </w:rPr>
            </w:pPr>
            <w:r>
              <w:rPr>
                <w:rFonts w:ascii="Barlow Condensed Light" w:eastAsia="Times New Roman" w:hAnsi="Barlow Condensed Light" w:cs="Times New Roman"/>
                <w:i/>
                <w:color w:val="2F2483"/>
                <w:kern w:val="0"/>
                <w:sz w:val="32"/>
                <w:szCs w:val="40"/>
              </w:rPr>
              <w:t>Port-Louis, Maurice</w:t>
            </w:r>
          </w:p>
          <w:p w14:paraId="3ECA2B43" w14:textId="77777777" w:rsidR="00E774B1" w:rsidRDefault="00E774B1" w:rsidP="009F020F">
            <w:pPr>
              <w:spacing w:after="0" w:line="240" w:lineRule="auto"/>
              <w:rPr>
                <w:rFonts w:ascii="Barlow Condensed Light" w:eastAsia="Times New Roman" w:hAnsi="Barlow Condensed Light" w:cs="Times New Roman"/>
                <w:i/>
                <w:color w:val="2F2483"/>
                <w:kern w:val="0"/>
                <w:sz w:val="32"/>
                <w:szCs w:val="40"/>
              </w:rPr>
            </w:pPr>
          </w:p>
        </w:tc>
        <w:tc>
          <w:tcPr>
            <w:tcW w:w="5749" w:type="dxa"/>
            <w:tcBorders>
              <w:left w:val="single" w:sz="24" w:space="0" w:color="2F248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071" w14:textId="522C3A7E" w:rsidR="00E774B1" w:rsidRPr="00857697" w:rsidRDefault="00E774B1" w:rsidP="009F020F">
            <w:pPr>
              <w:spacing w:after="0" w:line="240" w:lineRule="auto"/>
            </w:pPr>
            <w:r w:rsidRPr="00857697">
              <w:rPr>
                <w:rFonts w:ascii="Barlow Condensed SemiBold" w:eastAsia="Calibri" w:hAnsi="Barlow Condensed SemiBold" w:cs="Mangal"/>
                <w:color w:val="E4002C"/>
                <w:kern w:val="0"/>
                <w:sz w:val="44"/>
                <w:szCs w:val="44"/>
              </w:rPr>
              <w:t>Mission d’entreprises françaises</w:t>
            </w:r>
            <w:r w:rsidR="00857697" w:rsidRPr="00857697">
              <w:rPr>
                <w:rFonts w:ascii="Barlow Condensed SemiBold" w:eastAsia="Calibri" w:hAnsi="Barlow Condensed SemiBold" w:cs="Mangal"/>
                <w:color w:val="E4002C"/>
                <w:kern w:val="0"/>
                <w:sz w:val="44"/>
                <w:szCs w:val="44"/>
              </w:rPr>
              <w:t xml:space="preserve"> à l</w:t>
            </w:r>
            <w:r w:rsidR="00857697">
              <w:rPr>
                <w:rFonts w:ascii="Barlow Condensed SemiBold" w:eastAsia="Calibri" w:hAnsi="Barlow Condensed SemiBold" w:cs="Mangal"/>
                <w:color w:val="E4002C"/>
                <w:kern w:val="0"/>
                <w:sz w:val="44"/>
                <w:szCs w:val="44"/>
              </w:rPr>
              <w:t>’occasion d’un déplacement officiel de très haut-niveau</w:t>
            </w:r>
          </w:p>
          <w:p w14:paraId="7DB424E0" w14:textId="77777777" w:rsidR="00E774B1" w:rsidRPr="00857697" w:rsidRDefault="00E774B1" w:rsidP="009F020F">
            <w:pPr>
              <w:spacing w:after="0" w:line="240" w:lineRule="auto"/>
              <w:rPr>
                <w:rFonts w:ascii="Barlow Condensed Light" w:eastAsia="Calibri" w:hAnsi="Barlow Condensed Light" w:cs="Times New Roman"/>
                <w:b/>
                <w:bCs/>
                <w:color w:val="E4002C"/>
                <w:kern w:val="0"/>
                <w:sz w:val="10"/>
                <w:szCs w:val="10"/>
              </w:rPr>
            </w:pPr>
          </w:p>
          <w:p w14:paraId="2CBB5B20" w14:textId="77777777" w:rsidR="00E14733" w:rsidRPr="00E14733" w:rsidRDefault="00E14733" w:rsidP="00E14733">
            <w:pPr>
              <w:spacing w:after="0" w:line="240" w:lineRule="auto"/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</w:pPr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>Présidée par :</w:t>
            </w:r>
          </w:p>
          <w:p w14:paraId="2AA3A255" w14:textId="77777777" w:rsidR="00E14733" w:rsidRPr="00E14733" w:rsidRDefault="00E14733" w:rsidP="00E14733">
            <w:pPr>
              <w:numPr>
                <w:ilvl w:val="0"/>
                <w:numId w:val="8"/>
              </w:numPr>
              <w:spacing w:after="0" w:line="240" w:lineRule="auto"/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</w:pPr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 xml:space="preserve">M. Gérard WOLF, Président de la </w:t>
            </w:r>
            <w:proofErr w:type="spellStart"/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>Task</w:t>
            </w:r>
            <w:proofErr w:type="spellEnd"/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 xml:space="preserve"> Force Villes Durables de MEDEF International, Fédérateur Villes Durables au Quai d’Orsay</w:t>
            </w:r>
          </w:p>
          <w:p w14:paraId="62976A33" w14:textId="77777777" w:rsidR="00E14733" w:rsidRPr="00E14733" w:rsidRDefault="00E14733" w:rsidP="00E14733">
            <w:pPr>
              <w:numPr>
                <w:ilvl w:val="0"/>
                <w:numId w:val="8"/>
              </w:numPr>
              <w:spacing w:after="0" w:line="240" w:lineRule="auto"/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</w:pPr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 xml:space="preserve">Mme Céline </w:t>
            </w:r>
            <w:proofErr w:type="spellStart"/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>Gouveia</w:t>
            </w:r>
            <w:proofErr w:type="spellEnd"/>
            <w:r w:rsidRPr="00E14733">
              <w:rPr>
                <w:rFonts w:ascii="Barlow Condensed Light" w:eastAsia="Calibri" w:hAnsi="Barlow Condensed Light" w:cs="Times New Roman"/>
                <w:b/>
                <w:bCs/>
                <w:color w:val="2F2483"/>
                <w:kern w:val="0"/>
                <w:sz w:val="22"/>
                <w:szCs w:val="22"/>
              </w:rPr>
              <w:t>, Présidente du Conseil d’affaires France-Afrique de l’Est de MEDEF International</w:t>
            </w:r>
          </w:p>
          <w:p w14:paraId="70BD7A57" w14:textId="77777777" w:rsidR="00E774B1" w:rsidRPr="00857697" w:rsidRDefault="00E774B1" w:rsidP="009F020F">
            <w:pPr>
              <w:pStyle w:val="P6"/>
              <w:spacing w:after="0"/>
              <w:jc w:val="left"/>
              <w:rPr>
                <w:rFonts w:ascii="Barlow Condensed Light" w:hAnsi="Barlow Condensed Light"/>
                <w:b/>
                <w:bCs/>
                <w:color w:val="2F2483"/>
                <w:sz w:val="18"/>
                <w:szCs w:val="18"/>
              </w:rPr>
            </w:pPr>
          </w:p>
        </w:tc>
      </w:tr>
      <w:bookmarkEnd w:id="0"/>
    </w:tbl>
    <w:p w14:paraId="27833AD1" w14:textId="77777777" w:rsidR="00E62E46" w:rsidRDefault="00E62E46" w:rsidP="003F65B2">
      <w:pPr>
        <w:spacing w:after="0" w:line="240" w:lineRule="auto"/>
        <w:rPr>
          <w:sz w:val="20"/>
          <w:szCs w:val="20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3916FF" w:rsidRPr="003916FF" w14:paraId="787F8F6A" w14:textId="77777777"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62E6C" w14:textId="77777777" w:rsidR="003916FF" w:rsidRPr="003916FF" w:rsidRDefault="003916FF" w:rsidP="00A16E42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</w:rPr>
              <w:t xml:space="preserve">Jeudi 20 Novembre </w:t>
            </w:r>
          </w:p>
        </w:tc>
      </w:tr>
      <w:tr w:rsidR="003916FF" w:rsidRPr="003916FF" w14:paraId="2D0A4DC1" w14:textId="77777777" w:rsidTr="003916FF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DDFD3" w14:textId="77777777" w:rsidR="003916FF" w:rsidRPr="003916FF" w:rsidRDefault="003916FF" w:rsidP="003916FF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6h35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877B" w14:textId="02CFC436" w:rsidR="003916FF" w:rsidRPr="003916FF" w:rsidRDefault="003916FF" w:rsidP="003916FF">
            <w:pPr>
              <w:spacing w:before="120" w:after="12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Arrivée </w:t>
            </w:r>
            <w:r>
              <w:rPr>
                <w:sz w:val="20"/>
                <w:szCs w:val="20"/>
              </w:rPr>
              <w:t xml:space="preserve">Délégation </w:t>
            </w:r>
            <w:proofErr w:type="spellStart"/>
            <w:r>
              <w:rPr>
                <w:sz w:val="20"/>
                <w:szCs w:val="20"/>
              </w:rPr>
              <w:t>MEDEFi</w:t>
            </w:r>
            <w:proofErr w:type="spellEnd"/>
            <w:r w:rsidR="0019109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916FF">
              <w:rPr>
                <w:sz w:val="20"/>
                <w:szCs w:val="20"/>
              </w:rPr>
              <w:t>vol MK15</w:t>
            </w:r>
          </w:p>
        </w:tc>
      </w:tr>
      <w:tr w:rsidR="003916FF" w:rsidRPr="003916FF" w14:paraId="78605A0F" w14:textId="77777777" w:rsidTr="00A16E42"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1F72" w14:textId="77777777" w:rsidR="003916FF" w:rsidRPr="003916FF" w:rsidRDefault="003916FF" w:rsidP="003916FF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4463" w14:textId="06D24346" w:rsidR="003916FF" w:rsidRPr="00A16E42" w:rsidRDefault="003916FF" w:rsidP="003916FF">
            <w:pPr>
              <w:spacing w:before="120" w:after="120" w:line="240" w:lineRule="auto"/>
              <w:rPr>
                <w:b/>
                <w:bCs/>
                <w:smallCaps/>
              </w:rPr>
            </w:pPr>
            <w:r w:rsidRPr="003916FF">
              <w:rPr>
                <w:b/>
                <w:bCs/>
                <w:smallCaps/>
              </w:rPr>
              <w:t>Ouverture de la mission</w:t>
            </w:r>
          </w:p>
        </w:tc>
      </w:tr>
      <w:tr w:rsidR="003916FF" w:rsidRPr="003916FF" w14:paraId="657C6241" w14:textId="77777777" w:rsidTr="003916F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B74E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11h00 - 12h30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6D9A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2BCA1AF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 xml:space="preserve">Partenariat Maurice-France : pour une </w:t>
            </w:r>
            <w:proofErr w:type="spellStart"/>
            <w:r w:rsidRPr="003916FF">
              <w:rPr>
                <w:b/>
                <w:bCs/>
                <w:sz w:val="20"/>
                <w:szCs w:val="20"/>
              </w:rPr>
              <w:t>co</w:t>
            </w:r>
            <w:proofErr w:type="spellEnd"/>
            <w:r w:rsidRPr="003916FF">
              <w:rPr>
                <w:b/>
                <w:bCs/>
                <w:sz w:val="20"/>
                <w:szCs w:val="20"/>
              </w:rPr>
              <w:t>-industrialisation régionalement intégrée</w:t>
            </w:r>
          </w:p>
          <w:p w14:paraId="29939044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la situation économique à Maurice</w:t>
            </w:r>
          </w:p>
          <w:p w14:paraId="1D124471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Chaines de valeur régionales : de l’application à la norme</w:t>
            </w:r>
          </w:p>
          <w:p w14:paraId="60D85E51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</w:p>
          <w:p w14:paraId="67A73D43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S.E M. </w:t>
            </w:r>
            <w:proofErr w:type="spellStart"/>
            <w:r w:rsidRPr="003916FF">
              <w:rPr>
                <w:sz w:val="20"/>
                <w:szCs w:val="20"/>
              </w:rPr>
              <w:t>Dhaneshwar</w:t>
            </w:r>
            <w:proofErr w:type="spellEnd"/>
            <w:r w:rsidRPr="003916FF">
              <w:rPr>
                <w:sz w:val="20"/>
                <w:szCs w:val="20"/>
              </w:rPr>
              <w:t xml:space="preserve"> Damry -  Ministre délégué aux Finances</w:t>
            </w:r>
            <w:r w:rsidRPr="003916FF">
              <w:rPr>
                <w:sz w:val="20"/>
                <w:szCs w:val="20"/>
              </w:rPr>
              <w:br/>
              <w:t xml:space="preserve">Mr. Sanjay </w:t>
            </w:r>
            <w:proofErr w:type="spellStart"/>
            <w:r w:rsidRPr="003916FF">
              <w:rPr>
                <w:sz w:val="20"/>
                <w:szCs w:val="20"/>
              </w:rPr>
              <w:t>Bhunjun</w:t>
            </w:r>
            <w:proofErr w:type="spellEnd"/>
            <w:r w:rsidRPr="003916FF">
              <w:rPr>
                <w:sz w:val="20"/>
                <w:szCs w:val="20"/>
              </w:rPr>
              <w:t xml:space="preserve"> – Président EDB Maurice</w:t>
            </w:r>
          </w:p>
          <w:p w14:paraId="15E62C80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3916FF">
              <w:rPr>
                <w:sz w:val="20"/>
                <w:szCs w:val="20"/>
                <w:lang w:val="en-US"/>
              </w:rPr>
              <w:t>Mr</w:t>
            </w:r>
            <w:proofErr w:type="spellEnd"/>
            <w:r w:rsidRPr="003916FF">
              <w:rPr>
                <w:sz w:val="20"/>
                <w:szCs w:val="20"/>
                <w:lang w:val="en-US"/>
              </w:rPr>
              <w:t xml:space="preserve"> Mahen Kundasamy – CEO EDB Maurice</w:t>
            </w:r>
          </w:p>
          <w:p w14:paraId="3A45F953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97AC24A" w14:textId="77777777" w:rsidR="003916FF" w:rsidRPr="003916FF" w:rsidRDefault="003916FF" w:rsidP="00A16E42">
            <w:pPr>
              <w:spacing w:after="120" w:line="240" w:lineRule="auto"/>
              <w:rPr>
                <w:i/>
                <w:iCs/>
                <w:sz w:val="20"/>
                <w:szCs w:val="20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</w:rPr>
              <w:t>Lieu</w:t>
            </w:r>
            <w:r w:rsidRPr="003916FF">
              <w:rPr>
                <w:i/>
                <w:iCs/>
                <w:sz w:val="20"/>
                <w:szCs w:val="20"/>
              </w:rPr>
              <w:t> : EDB Maurice, Ebène</w:t>
            </w:r>
          </w:p>
        </w:tc>
      </w:tr>
      <w:tr w:rsidR="003916FF" w:rsidRPr="003916FF" w14:paraId="32C7724D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3B7D" w14:textId="05D3C2E0" w:rsidR="003916FF" w:rsidRPr="003916FF" w:rsidRDefault="003916FF" w:rsidP="003916FF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12h30-1</w:t>
            </w:r>
            <w:r w:rsidR="003A08D8">
              <w:rPr>
                <w:b/>
                <w:bCs/>
                <w:sz w:val="20"/>
                <w:szCs w:val="20"/>
              </w:rPr>
              <w:t>3</w:t>
            </w:r>
            <w:r w:rsidRPr="003916FF">
              <w:rPr>
                <w:b/>
                <w:bCs/>
                <w:sz w:val="20"/>
                <w:szCs w:val="20"/>
              </w:rPr>
              <w:t>h</w:t>
            </w:r>
            <w:r w:rsidR="003A08D8">
              <w:rPr>
                <w:b/>
                <w:bCs/>
                <w:sz w:val="20"/>
                <w:szCs w:val="20"/>
              </w:rPr>
              <w:t>3</w:t>
            </w:r>
            <w:r w:rsidRPr="003916F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2F7B" w14:textId="77777777" w:rsidR="003916FF" w:rsidRPr="003916FF" w:rsidRDefault="003916FF" w:rsidP="003916FF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Déjeuner de networking</w:t>
            </w:r>
          </w:p>
        </w:tc>
      </w:tr>
      <w:tr w:rsidR="003916FF" w:rsidRPr="003916FF" w14:paraId="752E13ED" w14:textId="77777777" w:rsidTr="00A16E42">
        <w:trPr>
          <w:trHeight w:val="2974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CE1D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Après-midi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F5B8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</w:rPr>
            </w:pPr>
            <w:r w:rsidRPr="003916FF">
              <w:rPr>
                <w:b/>
                <w:bCs/>
              </w:rPr>
              <w:t>Séquence Présidentielle</w:t>
            </w:r>
          </w:p>
          <w:p w14:paraId="23EA5CC0" w14:textId="77777777" w:rsidR="003916FF" w:rsidRPr="003916FF" w:rsidRDefault="003916FF" w:rsidP="003916FF">
            <w:pPr>
              <w:spacing w:after="0" w:line="240" w:lineRule="auto"/>
              <w:rPr>
                <w:sz w:val="22"/>
                <w:szCs w:val="22"/>
              </w:rPr>
            </w:pPr>
          </w:p>
          <w:p w14:paraId="70F50179" w14:textId="1D89F936" w:rsidR="003916FF" w:rsidRPr="003916FF" w:rsidRDefault="003916FF" w:rsidP="003916FF">
            <w:pPr>
              <w:spacing w:after="0" w:line="240" w:lineRule="auto"/>
              <w:rPr>
                <w:sz w:val="22"/>
                <w:szCs w:val="22"/>
              </w:rPr>
            </w:pPr>
            <w:r w:rsidRPr="003916FF">
              <w:rPr>
                <w:sz w:val="22"/>
                <w:szCs w:val="22"/>
              </w:rPr>
              <w:t xml:space="preserve">Thématique </w:t>
            </w:r>
            <w:r w:rsidRPr="003916FF">
              <w:rPr>
                <w:b/>
                <w:bCs/>
                <w:sz w:val="22"/>
                <w:szCs w:val="22"/>
              </w:rPr>
              <w:t xml:space="preserve">Jeunesse, IA, </w:t>
            </w:r>
            <w:r w:rsidR="00A16E42">
              <w:rPr>
                <w:b/>
                <w:bCs/>
                <w:sz w:val="22"/>
                <w:szCs w:val="22"/>
              </w:rPr>
              <w:t>T</w:t>
            </w:r>
            <w:r w:rsidRPr="003916FF">
              <w:rPr>
                <w:b/>
                <w:bCs/>
                <w:sz w:val="22"/>
                <w:szCs w:val="22"/>
              </w:rPr>
              <w:t>ech</w:t>
            </w:r>
          </w:p>
          <w:p w14:paraId="024662FE" w14:textId="77777777" w:rsidR="003916FF" w:rsidRPr="003916FF" w:rsidRDefault="003916FF" w:rsidP="003916FF">
            <w:pPr>
              <w:spacing w:after="0" w:line="240" w:lineRule="auto"/>
              <w:rPr>
                <w:sz w:val="22"/>
                <w:szCs w:val="22"/>
              </w:rPr>
            </w:pPr>
            <w:r w:rsidRPr="003916FF">
              <w:rPr>
                <w:sz w:val="22"/>
                <w:szCs w:val="22"/>
              </w:rPr>
              <w:t xml:space="preserve">Espaces de déambulation et de démonstrations </w:t>
            </w:r>
          </w:p>
          <w:p w14:paraId="61504A44" w14:textId="77777777" w:rsidR="003916FF" w:rsidRPr="003916FF" w:rsidRDefault="003916FF" w:rsidP="003916FF">
            <w:pPr>
              <w:spacing w:after="0" w:line="240" w:lineRule="auto"/>
              <w:rPr>
                <w:sz w:val="22"/>
                <w:szCs w:val="22"/>
              </w:rPr>
            </w:pPr>
            <w:r w:rsidRPr="003916FF">
              <w:rPr>
                <w:sz w:val="22"/>
                <w:szCs w:val="22"/>
              </w:rPr>
              <w:t>+ AI for good</w:t>
            </w:r>
          </w:p>
          <w:p w14:paraId="603E020C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</w:p>
          <w:p w14:paraId="45E1740E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</w:rPr>
              <w:t>Lieu</w:t>
            </w:r>
            <w:r w:rsidRPr="003916FF">
              <w:rPr>
                <w:i/>
                <w:iCs/>
                <w:sz w:val="20"/>
                <w:szCs w:val="20"/>
              </w:rPr>
              <w:t> : Caudan Arts Centre, Port Louis</w:t>
            </w:r>
          </w:p>
        </w:tc>
      </w:tr>
      <w:tr w:rsidR="003916FF" w:rsidRPr="00E14733" w14:paraId="2A916690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58F2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 xml:space="preserve">Soirée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FA7A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</w:p>
          <w:p w14:paraId="1F6D0DDD" w14:textId="77777777" w:rsidR="003916FF" w:rsidRPr="003916FF" w:rsidRDefault="003916FF" w:rsidP="003916FF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Cocktail à la nouvelle Ambassade de France </w:t>
            </w:r>
            <w:r w:rsidRPr="003916FF">
              <w:rPr>
                <w:b/>
                <w:bCs/>
                <w:sz w:val="20"/>
                <w:szCs w:val="20"/>
              </w:rPr>
              <w:t>en présence des hautes autorités françaises et mauriciennes</w:t>
            </w:r>
          </w:p>
          <w:p w14:paraId="35B98E35" w14:textId="77777777" w:rsidR="003916FF" w:rsidRPr="003916FF" w:rsidRDefault="003916FF" w:rsidP="003916FF">
            <w:pPr>
              <w:spacing w:after="12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  <w:lang w:val="en-US"/>
              </w:rPr>
              <w:t>Lieu</w:t>
            </w:r>
            <w:r w:rsidRPr="003916FF">
              <w:rPr>
                <w:i/>
                <w:iCs/>
                <w:sz w:val="20"/>
                <w:szCs w:val="20"/>
                <w:lang w:val="en-US"/>
              </w:rPr>
              <w:t> : Moka Smart City, Moka</w:t>
            </w:r>
          </w:p>
        </w:tc>
      </w:tr>
    </w:tbl>
    <w:p w14:paraId="27187DF4" w14:textId="77777777" w:rsidR="003916FF" w:rsidRPr="003916FF" w:rsidRDefault="003916FF" w:rsidP="003916FF">
      <w:pPr>
        <w:spacing w:after="0" w:line="240" w:lineRule="auto"/>
        <w:rPr>
          <w:sz w:val="20"/>
          <w:szCs w:val="20"/>
          <w:lang w:val="en-US"/>
        </w:rPr>
      </w:pPr>
    </w:p>
    <w:p w14:paraId="71A4B2BC" w14:textId="77777777" w:rsidR="003916FF" w:rsidRPr="003916FF" w:rsidRDefault="003916FF" w:rsidP="003916FF">
      <w:pPr>
        <w:spacing w:after="0" w:line="240" w:lineRule="auto"/>
        <w:rPr>
          <w:sz w:val="20"/>
          <w:szCs w:val="20"/>
          <w:lang w:val="en-US"/>
        </w:rPr>
      </w:pPr>
      <w:r w:rsidRPr="003916FF">
        <w:rPr>
          <w:sz w:val="20"/>
          <w:szCs w:val="20"/>
          <w:lang w:val="en-US"/>
        </w:rPr>
        <w:br w:type="page"/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3916FF" w:rsidRPr="003916FF" w14:paraId="31F2A54E" w14:textId="77777777">
        <w:tc>
          <w:tcPr>
            <w:tcW w:w="9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BFDF" w14:textId="77777777" w:rsidR="003916FF" w:rsidRPr="003916FF" w:rsidRDefault="003916FF" w:rsidP="00283FD9">
            <w:pPr>
              <w:spacing w:before="120" w:after="120" w:line="240" w:lineRule="auto"/>
              <w:rPr>
                <w:b/>
                <w:bCs/>
              </w:rPr>
            </w:pPr>
            <w:r w:rsidRPr="003916FF">
              <w:rPr>
                <w:b/>
                <w:bCs/>
              </w:rPr>
              <w:lastRenderedPageBreak/>
              <w:t xml:space="preserve">Vendredi 21 Novembre </w:t>
            </w:r>
          </w:p>
        </w:tc>
      </w:tr>
      <w:tr w:rsidR="003916FF" w:rsidRPr="003916FF" w14:paraId="0ADEFDBB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6C44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9h00-10h30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38C2" w14:textId="77777777" w:rsidR="003916FF" w:rsidRPr="003916FF" w:rsidRDefault="003916FF" w:rsidP="00283FD9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Economie Bleue Durable à l’échelle régionale </w:t>
            </w:r>
          </w:p>
          <w:p w14:paraId="03982BF8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Modernisation et Développement du Port maritime de Maurice</w:t>
            </w:r>
          </w:p>
          <w:p w14:paraId="7FDB7320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Cabotage régional</w:t>
            </w:r>
          </w:p>
          <w:p w14:paraId="20DC8F02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Pêche, aquaculture, transformation et valorisation des produits de la mer</w:t>
            </w:r>
          </w:p>
          <w:p w14:paraId="48670748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Energies renouvelables marine</w:t>
            </w:r>
          </w:p>
          <w:p w14:paraId="338F40E7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Exploration des fonds marins et ressources biologiques marines</w:t>
            </w:r>
          </w:p>
          <w:p w14:paraId="19B9BF67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Recherche, Formation, Startups pour l’Océan</w:t>
            </w:r>
          </w:p>
          <w:p w14:paraId="05F091F6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Autour des Ministres </w:t>
            </w:r>
          </w:p>
          <w:p w14:paraId="791C3F0A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de bailleurs</w:t>
            </w:r>
          </w:p>
          <w:p w14:paraId="4BAB5712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recensés par EDB Maurice</w:t>
            </w:r>
          </w:p>
          <w:p w14:paraId="073831DF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Echanges public-privé-bailleurs de fonds. </w:t>
            </w:r>
          </w:p>
          <w:p w14:paraId="11DDF3CF" w14:textId="77777777" w:rsidR="003916FF" w:rsidRPr="003916FF" w:rsidRDefault="003916FF" w:rsidP="00283FD9">
            <w:pPr>
              <w:spacing w:before="120" w:after="120" w:line="240" w:lineRule="auto"/>
              <w:rPr>
                <w:i/>
                <w:iCs/>
                <w:sz w:val="20"/>
                <w:szCs w:val="20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</w:rPr>
              <w:t>Lieu</w:t>
            </w:r>
            <w:r w:rsidRPr="003916FF">
              <w:rPr>
                <w:i/>
                <w:iCs/>
                <w:sz w:val="20"/>
                <w:szCs w:val="20"/>
              </w:rPr>
              <w:t> : EDB Maurice, Ebène</w:t>
            </w:r>
          </w:p>
        </w:tc>
      </w:tr>
      <w:tr w:rsidR="003916FF" w:rsidRPr="003916FF" w14:paraId="7C3D36A5" w14:textId="77777777">
        <w:trPr>
          <w:trHeight w:val="90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A4E2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719A438C" w14:textId="77777777" w:rsidR="003916FF" w:rsidRPr="003916FF" w:rsidRDefault="003916FF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10h30-12h30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3CB5" w14:textId="77777777" w:rsidR="003916FF" w:rsidRPr="003916FF" w:rsidRDefault="003916FF" w:rsidP="00283FD9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Innovation, Santé, Tech, IA &amp; Startups</w:t>
            </w:r>
          </w:p>
          <w:p w14:paraId="110BC67F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Plan directeur de transformation numérique de Maurice 2025-2029</w:t>
            </w:r>
          </w:p>
          <w:p w14:paraId="0BCAA858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Télécommunications, Cybersécurité</w:t>
            </w:r>
          </w:p>
          <w:p w14:paraId="78A8DFE7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Fintech / Banque Digitale / Actifs numériques</w:t>
            </w:r>
          </w:p>
          <w:p w14:paraId="5A213E26" w14:textId="77777777" w:rsidR="00D030DC" w:rsidRPr="003916FF" w:rsidRDefault="00D030DC" w:rsidP="00D030DC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Santé numérique</w:t>
            </w:r>
          </w:p>
          <w:p w14:paraId="01A29A02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Jumeau Numérique / IOT / Spatial</w:t>
            </w:r>
          </w:p>
          <w:p w14:paraId="55FAE038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Big Data / Intelligence Artificielle</w:t>
            </w:r>
          </w:p>
          <w:p w14:paraId="1478A59B" w14:textId="77777777" w:rsidR="003916FF" w:rsidRPr="003916FF" w:rsidRDefault="003916FF" w:rsidP="00D030DC">
            <w:pPr>
              <w:numPr>
                <w:ilvl w:val="0"/>
                <w:numId w:val="7"/>
              </w:numPr>
              <w:spacing w:after="60" w:line="240" w:lineRule="auto"/>
              <w:ind w:left="714" w:hanging="357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Education et Formation</w:t>
            </w:r>
          </w:p>
          <w:p w14:paraId="0C55322B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Autour des Ministres </w:t>
            </w:r>
          </w:p>
          <w:p w14:paraId="3B7257F0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de bailleurs</w:t>
            </w:r>
          </w:p>
          <w:p w14:paraId="2CA4747F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recensés par EDB Maurice</w:t>
            </w:r>
          </w:p>
          <w:p w14:paraId="3C15EB9A" w14:textId="77777777" w:rsidR="003916FF" w:rsidRPr="003916FF" w:rsidRDefault="003916FF" w:rsidP="003916FF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Echanges public-privé-bailleurs de fonds. </w:t>
            </w:r>
          </w:p>
          <w:p w14:paraId="2FFC4704" w14:textId="77777777" w:rsidR="003916FF" w:rsidRPr="003916FF" w:rsidRDefault="003916FF" w:rsidP="00283FD9">
            <w:pPr>
              <w:spacing w:before="120" w:after="120" w:line="240" w:lineRule="auto"/>
              <w:rPr>
                <w:i/>
                <w:iCs/>
                <w:sz w:val="20"/>
                <w:szCs w:val="20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</w:rPr>
              <w:t>Lieu</w:t>
            </w:r>
            <w:r w:rsidRPr="003916FF">
              <w:rPr>
                <w:i/>
                <w:iCs/>
                <w:sz w:val="20"/>
                <w:szCs w:val="20"/>
              </w:rPr>
              <w:t> : EDB Maurice, Ebène</w:t>
            </w:r>
          </w:p>
        </w:tc>
      </w:tr>
      <w:tr w:rsidR="003916FF" w:rsidRPr="003916FF" w14:paraId="27731662" w14:textId="77777777" w:rsidTr="00283FD9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6621C" w14:textId="77777777" w:rsidR="003916FF" w:rsidRPr="003916FF" w:rsidRDefault="003916FF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12h30-13h30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3EA" w14:textId="77777777" w:rsidR="003916FF" w:rsidRPr="003916FF" w:rsidRDefault="003916FF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 xml:space="preserve">Déjeuner de networking </w:t>
            </w:r>
          </w:p>
        </w:tc>
      </w:tr>
      <w:tr w:rsidR="003916FF" w:rsidRPr="003916FF" w14:paraId="10D135EA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874B" w14:textId="4F22575E" w:rsidR="003916FF" w:rsidRPr="003916FF" w:rsidRDefault="00283FD9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13h45-15h30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7DD1" w14:textId="77777777" w:rsidR="003916FF" w:rsidRPr="003916FF" w:rsidRDefault="003916FF" w:rsidP="00283FD9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Ville Durable : services essentiels – Partie 1</w:t>
            </w:r>
          </w:p>
          <w:p w14:paraId="31708867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Gestion de l’Eau</w:t>
            </w:r>
          </w:p>
          <w:p w14:paraId="452DAA37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Gestion de l’Assainissement et des eaux usées </w:t>
            </w:r>
          </w:p>
          <w:p w14:paraId="03E7CECF" w14:textId="77777777" w:rsidR="003916FF" w:rsidRPr="003916FF" w:rsidRDefault="003916FF" w:rsidP="003916FF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Energies renouvelables</w:t>
            </w:r>
          </w:p>
          <w:p w14:paraId="1C423FF1" w14:textId="77777777" w:rsidR="00283FD9" w:rsidRDefault="003916FF" w:rsidP="00283FD9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Gestion des Déchets</w:t>
            </w:r>
          </w:p>
          <w:p w14:paraId="1A2176A4" w14:textId="2BD2729A" w:rsidR="00283FD9" w:rsidRPr="003916FF" w:rsidRDefault="00283FD9" w:rsidP="00283FD9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283FD9" w:rsidRPr="003916FF" w14:paraId="05A7AC7A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F7B8" w14:textId="3E7A25D1" w:rsidR="00283FD9" w:rsidRPr="003916FF" w:rsidRDefault="00283FD9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15h30-15h45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3FE2" w14:textId="3E08C9E7" w:rsidR="00283FD9" w:rsidRPr="003916FF" w:rsidRDefault="00283FD9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Pause café</w:t>
            </w:r>
            <w:proofErr w:type="spellEnd"/>
          </w:p>
        </w:tc>
      </w:tr>
      <w:tr w:rsidR="00283FD9" w:rsidRPr="003916FF" w14:paraId="2604417B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082A" w14:textId="49F60D15" w:rsidR="00283FD9" w:rsidRPr="003916FF" w:rsidRDefault="00283FD9" w:rsidP="003916F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15h45-17h15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ED8A" w14:textId="77777777" w:rsidR="00283FD9" w:rsidRPr="003916FF" w:rsidRDefault="00283FD9" w:rsidP="00283FD9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Ville Durable : services essentiels – Partie 2</w:t>
            </w:r>
          </w:p>
          <w:p w14:paraId="10D58EFE" w14:textId="77777777" w:rsidR="00283FD9" w:rsidRPr="003916FF" w:rsidRDefault="00283FD9" w:rsidP="00283FD9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Gestion de la planification et de l’aménagement du territoire</w:t>
            </w:r>
          </w:p>
          <w:p w14:paraId="6BDB612A" w14:textId="77777777" w:rsidR="00283FD9" w:rsidRPr="003916FF" w:rsidRDefault="00283FD9" w:rsidP="00283FD9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Gestion des risques climatiques </w:t>
            </w:r>
          </w:p>
          <w:p w14:paraId="5A2B7F9E" w14:textId="77777777" w:rsidR="00283FD9" w:rsidRPr="003916FF" w:rsidRDefault="00283FD9" w:rsidP="00283FD9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Création de valeur sur le territoire, tant culturelles qu’économiques</w:t>
            </w:r>
          </w:p>
          <w:p w14:paraId="51CBB7E0" w14:textId="77777777" w:rsidR="00283FD9" w:rsidRPr="003916FF" w:rsidRDefault="00283FD9" w:rsidP="00283FD9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 xml:space="preserve">Autour des Ministres </w:t>
            </w:r>
          </w:p>
          <w:p w14:paraId="0F59E04C" w14:textId="77777777" w:rsidR="00283FD9" w:rsidRPr="003916FF" w:rsidRDefault="00283FD9" w:rsidP="00283FD9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de bailleurs</w:t>
            </w:r>
          </w:p>
          <w:p w14:paraId="05FE87DF" w14:textId="77777777" w:rsidR="00283FD9" w:rsidRDefault="00283FD9" w:rsidP="00283FD9">
            <w:pPr>
              <w:spacing w:after="0" w:line="240" w:lineRule="auto"/>
              <w:rPr>
                <w:sz w:val="20"/>
                <w:szCs w:val="20"/>
              </w:rPr>
            </w:pPr>
            <w:r w:rsidRPr="003916FF">
              <w:rPr>
                <w:sz w:val="20"/>
                <w:szCs w:val="20"/>
              </w:rPr>
              <w:t>Présentation de projets recensés par EDB Maurice</w:t>
            </w:r>
          </w:p>
          <w:p w14:paraId="72DD11E4" w14:textId="10AF3BB3" w:rsidR="00283FD9" w:rsidRPr="003916FF" w:rsidRDefault="00283FD9" w:rsidP="00283FD9">
            <w:pPr>
              <w:spacing w:before="120" w:after="120" w:line="240" w:lineRule="auto"/>
              <w:rPr>
                <w:sz w:val="20"/>
                <w:szCs w:val="20"/>
              </w:rPr>
            </w:pPr>
            <w:r w:rsidRPr="003916FF">
              <w:rPr>
                <w:i/>
                <w:iCs/>
                <w:sz w:val="20"/>
                <w:szCs w:val="20"/>
                <w:u w:val="single"/>
              </w:rPr>
              <w:t>Lieu</w:t>
            </w:r>
            <w:r w:rsidRPr="003916FF">
              <w:rPr>
                <w:i/>
                <w:iCs/>
                <w:sz w:val="20"/>
                <w:szCs w:val="20"/>
              </w:rPr>
              <w:t> : EDB Maurice, Ebène</w:t>
            </w:r>
          </w:p>
        </w:tc>
      </w:tr>
      <w:tr w:rsidR="00283FD9" w:rsidRPr="003916FF" w14:paraId="6617CFE5" w14:textId="77777777" w:rsidTr="0025495D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2AD9" w14:textId="43DE68F1" w:rsidR="00283FD9" w:rsidRPr="003916FF" w:rsidRDefault="00283FD9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17h15-17h30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8061" w14:textId="6BF36939" w:rsidR="00283FD9" w:rsidRPr="00283FD9" w:rsidRDefault="00283FD9" w:rsidP="00283FD9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283FD9">
              <w:rPr>
                <w:b/>
                <w:bCs/>
                <w:sz w:val="20"/>
                <w:szCs w:val="20"/>
              </w:rPr>
              <w:t>Clôture</w:t>
            </w:r>
          </w:p>
        </w:tc>
      </w:tr>
      <w:tr w:rsidR="003916FF" w:rsidRPr="003916FF" w14:paraId="659658EA" w14:textId="77777777"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1EA9" w14:textId="77777777" w:rsidR="003916FF" w:rsidRPr="003916FF" w:rsidRDefault="003916FF" w:rsidP="00283FD9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3916FF">
              <w:rPr>
                <w:b/>
                <w:bCs/>
                <w:sz w:val="20"/>
                <w:szCs w:val="20"/>
              </w:rPr>
              <w:t>20h00 – 21h30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7B27" w14:textId="466CC71B" w:rsidR="003916FF" w:rsidRPr="003916FF" w:rsidRDefault="003916FF" w:rsidP="00283FD9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3916FF">
              <w:rPr>
                <w:b/>
                <w:bCs/>
                <w:sz w:val="22"/>
                <w:szCs w:val="22"/>
              </w:rPr>
              <w:t>Dîner d’affaires</w:t>
            </w:r>
          </w:p>
        </w:tc>
      </w:tr>
    </w:tbl>
    <w:p w14:paraId="698E325E" w14:textId="77777777" w:rsidR="003916FF" w:rsidRDefault="003916FF" w:rsidP="003F65B2">
      <w:pPr>
        <w:spacing w:after="0" w:line="240" w:lineRule="auto"/>
        <w:rPr>
          <w:sz w:val="20"/>
          <w:szCs w:val="20"/>
        </w:rPr>
      </w:pPr>
    </w:p>
    <w:sectPr w:rsidR="003916FF" w:rsidSect="003F65B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5CD0" w14:textId="77777777" w:rsidR="00231616" w:rsidRDefault="00231616" w:rsidP="00E62E46">
      <w:pPr>
        <w:spacing w:after="0" w:line="240" w:lineRule="auto"/>
      </w:pPr>
      <w:r>
        <w:separator/>
      </w:r>
    </w:p>
  </w:endnote>
  <w:endnote w:type="continuationSeparator" w:id="0">
    <w:p w14:paraId="0F961522" w14:textId="77777777" w:rsidR="00231616" w:rsidRDefault="00231616" w:rsidP="00E6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charset w:val="00"/>
    <w:family w:val="auto"/>
    <w:pitch w:val="variable"/>
    <w:sig w:usb0="20000007" w:usb1="00000000" w:usb2="00000000" w:usb3="00000000" w:csb0="00000193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719F" w14:textId="77777777" w:rsidR="00231616" w:rsidRDefault="00231616" w:rsidP="00E62E46">
      <w:pPr>
        <w:spacing w:after="0" w:line="240" w:lineRule="auto"/>
      </w:pPr>
      <w:r>
        <w:separator/>
      </w:r>
    </w:p>
  </w:footnote>
  <w:footnote w:type="continuationSeparator" w:id="0">
    <w:p w14:paraId="4B49D52A" w14:textId="77777777" w:rsidR="00231616" w:rsidRDefault="00231616" w:rsidP="00E6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8D20" w14:textId="3B9352BC" w:rsidR="00E62E46" w:rsidRDefault="002C5184" w:rsidP="00E62E46">
    <w:pPr>
      <w:pStyle w:val="En-tte"/>
      <w:jc w:val="right"/>
    </w:pPr>
    <w:r>
      <w:rPr>
        <w:noProof/>
      </w:rPr>
      <w:drawing>
        <wp:inline distT="0" distB="0" distL="0" distR="0" wp14:anchorId="22686380" wp14:editId="776475EC">
          <wp:extent cx="2132091" cy="871920"/>
          <wp:effectExtent l="0" t="0" r="0" b="0"/>
          <wp:docPr id="995573784" name="Image 995573784" descr="Contact - EDB Mauriti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 - EDB Mauriti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225" cy="88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E46">
      <w:rPr>
        <w:noProof/>
      </w:rPr>
      <w:drawing>
        <wp:inline distT="0" distB="0" distL="0" distR="0" wp14:anchorId="5CA5C6F6" wp14:editId="0DBF0458">
          <wp:extent cx="1807823" cy="737756"/>
          <wp:effectExtent l="0" t="0" r="1927" b="5194"/>
          <wp:docPr id="115105965" name="Image 1" descr="Une image contenant texte, Police, logo, capture d’écran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42675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2"/>
                  <a:srcRect t="24324" b="15676"/>
                  <a:stretch>
                    <a:fillRect/>
                  </a:stretch>
                </pic:blipFill>
                <pic:spPr>
                  <a:xfrm>
                    <a:off x="0" y="0"/>
                    <a:ext cx="1807823" cy="737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2C5184">
      <w:t xml:space="preserve"> </w:t>
    </w:r>
    <w:r>
      <w:rPr>
        <w:noProof/>
      </w:rPr>
      <w:drawing>
        <wp:inline distT="0" distB="0" distL="0" distR="0" wp14:anchorId="01A98AC9" wp14:editId="6778BAFA">
          <wp:extent cx="1683944" cy="662353"/>
          <wp:effectExtent l="0" t="0" r="0" b="4445"/>
          <wp:docPr id="42950275" name="Image 42950275" descr="Business Mauritius | Ebè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siness Mauritius | Ebèn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094" b="25572"/>
                  <a:stretch/>
                </pic:blipFill>
                <pic:spPr bwMode="auto">
                  <a:xfrm>
                    <a:off x="0" y="0"/>
                    <a:ext cx="1774838" cy="698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72768A" w14:textId="77777777" w:rsidR="00E62E46" w:rsidRDefault="00E62E46" w:rsidP="00E62E4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FAA"/>
    <w:multiLevelType w:val="multilevel"/>
    <w:tmpl w:val="AB463A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6844F4"/>
    <w:multiLevelType w:val="multilevel"/>
    <w:tmpl w:val="FFA88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C651A5"/>
    <w:multiLevelType w:val="hybridMultilevel"/>
    <w:tmpl w:val="E1921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C15A0"/>
    <w:multiLevelType w:val="hybridMultilevel"/>
    <w:tmpl w:val="A9362B68"/>
    <w:lvl w:ilvl="0" w:tplc="15B4E6AA">
      <w:numFmt w:val="bullet"/>
      <w:lvlText w:val="-"/>
      <w:lvlJc w:val="left"/>
      <w:pPr>
        <w:ind w:left="720" w:hanging="360"/>
      </w:pPr>
      <w:rPr>
        <w:rFonts w:ascii="Barlow Condensed Light" w:eastAsia="Calibri" w:hAnsi="Barlow Condensed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34CF1"/>
    <w:multiLevelType w:val="hybridMultilevel"/>
    <w:tmpl w:val="C0925C22"/>
    <w:lvl w:ilvl="0" w:tplc="379CBF3A"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D4853"/>
    <w:multiLevelType w:val="multilevel"/>
    <w:tmpl w:val="BB08B4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A8A541C"/>
    <w:multiLevelType w:val="hybridMultilevel"/>
    <w:tmpl w:val="D9C4DC4A"/>
    <w:lvl w:ilvl="0" w:tplc="5B1A4964"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  <w:color w:val="31268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84232">
    <w:abstractNumId w:val="1"/>
  </w:num>
  <w:num w:numId="2" w16cid:durableId="1086074002">
    <w:abstractNumId w:val="0"/>
  </w:num>
  <w:num w:numId="3" w16cid:durableId="1879003641">
    <w:abstractNumId w:val="6"/>
  </w:num>
  <w:num w:numId="4" w16cid:durableId="1323124598">
    <w:abstractNumId w:val="5"/>
  </w:num>
  <w:num w:numId="5" w16cid:durableId="409038987">
    <w:abstractNumId w:val="2"/>
  </w:num>
  <w:num w:numId="6" w16cid:durableId="1433629304">
    <w:abstractNumId w:val="4"/>
  </w:num>
  <w:num w:numId="7" w16cid:durableId="1093209634">
    <w:abstractNumId w:val="4"/>
  </w:num>
  <w:num w:numId="8" w16cid:durableId="11339869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BC"/>
    <w:rsid w:val="00016FF8"/>
    <w:rsid w:val="00020E16"/>
    <w:rsid w:val="00032F5F"/>
    <w:rsid w:val="00047ED7"/>
    <w:rsid w:val="00084CC1"/>
    <w:rsid w:val="000D42CA"/>
    <w:rsid w:val="001248DB"/>
    <w:rsid w:val="001360FE"/>
    <w:rsid w:val="0014291D"/>
    <w:rsid w:val="00163607"/>
    <w:rsid w:val="0019109D"/>
    <w:rsid w:val="001A100C"/>
    <w:rsid w:val="001B0AA8"/>
    <w:rsid w:val="001C06E0"/>
    <w:rsid w:val="001C2F89"/>
    <w:rsid w:val="00200BF6"/>
    <w:rsid w:val="002052E0"/>
    <w:rsid w:val="00231616"/>
    <w:rsid w:val="00231DBB"/>
    <w:rsid w:val="00236E88"/>
    <w:rsid w:val="0025495D"/>
    <w:rsid w:val="00256F27"/>
    <w:rsid w:val="00257C59"/>
    <w:rsid w:val="00283FD9"/>
    <w:rsid w:val="00285B96"/>
    <w:rsid w:val="00292403"/>
    <w:rsid w:val="00296123"/>
    <w:rsid w:val="002B7537"/>
    <w:rsid w:val="002C5184"/>
    <w:rsid w:val="002D230B"/>
    <w:rsid w:val="002E749E"/>
    <w:rsid w:val="003567D8"/>
    <w:rsid w:val="00381B29"/>
    <w:rsid w:val="003916FF"/>
    <w:rsid w:val="003A08D8"/>
    <w:rsid w:val="003A3945"/>
    <w:rsid w:val="003B1D8D"/>
    <w:rsid w:val="003D7B94"/>
    <w:rsid w:val="003E405C"/>
    <w:rsid w:val="003F65B2"/>
    <w:rsid w:val="00411246"/>
    <w:rsid w:val="00460288"/>
    <w:rsid w:val="004954D2"/>
    <w:rsid w:val="004C685D"/>
    <w:rsid w:val="004E4388"/>
    <w:rsid w:val="005110EB"/>
    <w:rsid w:val="00524FA4"/>
    <w:rsid w:val="00537DA3"/>
    <w:rsid w:val="00554592"/>
    <w:rsid w:val="005568BE"/>
    <w:rsid w:val="005C105A"/>
    <w:rsid w:val="005D342F"/>
    <w:rsid w:val="00617F59"/>
    <w:rsid w:val="006420C7"/>
    <w:rsid w:val="00654527"/>
    <w:rsid w:val="00660681"/>
    <w:rsid w:val="00667680"/>
    <w:rsid w:val="006A75BE"/>
    <w:rsid w:val="006C61C6"/>
    <w:rsid w:val="006E5A61"/>
    <w:rsid w:val="006F067D"/>
    <w:rsid w:val="006F2A51"/>
    <w:rsid w:val="00706F7D"/>
    <w:rsid w:val="007076F2"/>
    <w:rsid w:val="007123B0"/>
    <w:rsid w:val="00725765"/>
    <w:rsid w:val="007274F4"/>
    <w:rsid w:val="00734832"/>
    <w:rsid w:val="007736BD"/>
    <w:rsid w:val="007972E5"/>
    <w:rsid w:val="007B053B"/>
    <w:rsid w:val="007C7A96"/>
    <w:rsid w:val="007D7E86"/>
    <w:rsid w:val="007E1071"/>
    <w:rsid w:val="007E3A59"/>
    <w:rsid w:val="007E61F9"/>
    <w:rsid w:val="007F1305"/>
    <w:rsid w:val="007F5FBA"/>
    <w:rsid w:val="00803696"/>
    <w:rsid w:val="00814815"/>
    <w:rsid w:val="00821220"/>
    <w:rsid w:val="00857697"/>
    <w:rsid w:val="008913C0"/>
    <w:rsid w:val="00891C12"/>
    <w:rsid w:val="00893F21"/>
    <w:rsid w:val="008A5517"/>
    <w:rsid w:val="008B6C39"/>
    <w:rsid w:val="008C4C02"/>
    <w:rsid w:val="008C4FC4"/>
    <w:rsid w:val="008D235D"/>
    <w:rsid w:val="008F2DBC"/>
    <w:rsid w:val="008F5E8D"/>
    <w:rsid w:val="00902DE3"/>
    <w:rsid w:val="009305DB"/>
    <w:rsid w:val="00963FC3"/>
    <w:rsid w:val="009A0F46"/>
    <w:rsid w:val="009B4E55"/>
    <w:rsid w:val="009D0949"/>
    <w:rsid w:val="009D59C4"/>
    <w:rsid w:val="00A16E42"/>
    <w:rsid w:val="00A215A1"/>
    <w:rsid w:val="00A34CBF"/>
    <w:rsid w:val="00A41F27"/>
    <w:rsid w:val="00A56097"/>
    <w:rsid w:val="00A70247"/>
    <w:rsid w:val="00A7596B"/>
    <w:rsid w:val="00A9456D"/>
    <w:rsid w:val="00AB729F"/>
    <w:rsid w:val="00AC6F6C"/>
    <w:rsid w:val="00AD76ED"/>
    <w:rsid w:val="00AE0714"/>
    <w:rsid w:val="00B07A7D"/>
    <w:rsid w:val="00B2174C"/>
    <w:rsid w:val="00B30046"/>
    <w:rsid w:val="00B76683"/>
    <w:rsid w:val="00B82F4D"/>
    <w:rsid w:val="00B85430"/>
    <w:rsid w:val="00B93F88"/>
    <w:rsid w:val="00BB131E"/>
    <w:rsid w:val="00BF0843"/>
    <w:rsid w:val="00C06074"/>
    <w:rsid w:val="00C10822"/>
    <w:rsid w:val="00C53076"/>
    <w:rsid w:val="00CB3007"/>
    <w:rsid w:val="00CE359F"/>
    <w:rsid w:val="00D030DC"/>
    <w:rsid w:val="00D17596"/>
    <w:rsid w:val="00D457C7"/>
    <w:rsid w:val="00D45AA1"/>
    <w:rsid w:val="00D86E4B"/>
    <w:rsid w:val="00D908AA"/>
    <w:rsid w:val="00D94AAC"/>
    <w:rsid w:val="00DE2957"/>
    <w:rsid w:val="00E14733"/>
    <w:rsid w:val="00E2625D"/>
    <w:rsid w:val="00E31DAB"/>
    <w:rsid w:val="00E367AE"/>
    <w:rsid w:val="00E401BF"/>
    <w:rsid w:val="00E4293B"/>
    <w:rsid w:val="00E62E46"/>
    <w:rsid w:val="00E774B1"/>
    <w:rsid w:val="00E97415"/>
    <w:rsid w:val="00EC3F37"/>
    <w:rsid w:val="00EE0F40"/>
    <w:rsid w:val="00EE4700"/>
    <w:rsid w:val="00EF61ED"/>
    <w:rsid w:val="00F368C1"/>
    <w:rsid w:val="00F70235"/>
    <w:rsid w:val="00F86F20"/>
    <w:rsid w:val="00F9623E"/>
    <w:rsid w:val="00FC4121"/>
    <w:rsid w:val="00FD015F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CE57D"/>
  <w15:chartTrackingRefBased/>
  <w15:docId w15:val="{4F8ED153-C1BE-479A-ADA4-BE3E27C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B1"/>
    <w:pPr>
      <w:suppressAutoHyphens/>
      <w:autoSpaceDN w:val="0"/>
      <w:spacing w:line="276" w:lineRule="auto"/>
      <w:textAlignment w:val="baseline"/>
    </w:pPr>
    <w:rPr>
      <w:rFonts w:ascii="Aptos" w:eastAsia="Aptos" w:hAnsi="Aptos" w:cs="Arial"/>
      <w:kern w:val="3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2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2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2D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2D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2D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2D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2D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2D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2D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2D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2D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D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2DBC"/>
    <w:rPr>
      <w:b/>
      <w:bCs/>
      <w:smallCaps/>
      <w:color w:val="0F4761" w:themeColor="accent1" w:themeShade="BF"/>
      <w:spacing w:val="5"/>
    </w:rPr>
  </w:style>
  <w:style w:type="paragraph" w:customStyle="1" w:styleId="P6">
    <w:name w:val="P6"/>
    <w:basedOn w:val="Normal"/>
    <w:rsid w:val="00E774B1"/>
    <w:pPr>
      <w:widowControl w:val="0"/>
      <w:suppressAutoHyphens w:val="0"/>
      <w:spacing w:after="120" w:line="240" w:lineRule="auto"/>
      <w:jc w:val="center"/>
    </w:pPr>
    <w:rPr>
      <w:rFonts w:ascii="Times New Roman" w:eastAsia="SimSun" w:hAnsi="Times New Roman" w:cs="Mangal"/>
      <w:kern w:val="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E46"/>
    <w:rPr>
      <w:rFonts w:ascii="Aptos" w:eastAsia="Aptos" w:hAnsi="Aptos" w:cs="Arial"/>
      <w:kern w:val="3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6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E46"/>
    <w:rPr>
      <w:rFonts w:ascii="Aptos" w:eastAsia="Aptos" w:hAnsi="Aptos" w:cs="Arial"/>
      <w:kern w:val="3"/>
      <w:sz w:val="24"/>
      <w:szCs w:val="24"/>
      <w14:ligatures w14:val="none"/>
    </w:rPr>
  </w:style>
  <w:style w:type="table" w:styleId="Grilledutableau">
    <w:name w:val="Table Grid"/>
    <w:basedOn w:val="TableauNormal"/>
    <w:uiPriority w:val="39"/>
    <w:rsid w:val="00A2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706F7D"/>
    <w:rPr>
      <w:color w:val="46788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29F"/>
    <w:rPr>
      <w:rFonts w:ascii="Segoe UI" w:eastAsia="Aptos" w:hAnsi="Segoe UI" w:cs="Segoe UI"/>
      <w:kern w:val="3"/>
      <w:sz w:val="18"/>
      <w:szCs w:val="18"/>
      <w14:ligatures w14:val="none"/>
    </w:rPr>
  </w:style>
  <w:style w:type="character" w:styleId="Accentuation">
    <w:name w:val="Emphasis"/>
    <w:basedOn w:val="Policepardfaut"/>
    <w:uiPriority w:val="20"/>
    <w:qFormat/>
    <w:rsid w:val="0014291D"/>
    <w:rPr>
      <w:i/>
      <w:iCs/>
    </w:rPr>
  </w:style>
  <w:style w:type="character" w:styleId="lev">
    <w:name w:val="Strong"/>
    <w:basedOn w:val="Policepardfaut"/>
    <w:uiPriority w:val="22"/>
    <w:qFormat/>
    <w:rsid w:val="0014291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A3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Heerun Ghurburrun</cp:lastModifiedBy>
  <cp:revision>8</cp:revision>
  <cp:lastPrinted>2025-09-26T17:42:00Z</cp:lastPrinted>
  <dcterms:created xsi:type="dcterms:W3CDTF">2025-10-03T12:38:00Z</dcterms:created>
  <dcterms:modified xsi:type="dcterms:W3CDTF">2025-10-03T13:08:00Z</dcterms:modified>
</cp:coreProperties>
</file>