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52841" w14:textId="77777777" w:rsidR="00464507" w:rsidRDefault="00464507">
      <w:pPr>
        <w:rPr>
          <w:sz w:val="20"/>
          <w:szCs w:val="20"/>
          <w:u w:val="single"/>
        </w:rPr>
      </w:pPr>
    </w:p>
    <w:p w14:paraId="16760335" w14:textId="77777777" w:rsidR="00464507" w:rsidRDefault="00464507">
      <w:pPr>
        <w:rPr>
          <w:b/>
          <w:bCs/>
          <w:sz w:val="20"/>
          <w:szCs w:val="20"/>
        </w:rPr>
      </w:pPr>
    </w:p>
    <w:p w14:paraId="0BB03814" w14:textId="77777777" w:rsidR="00BB2FF8" w:rsidRDefault="00BB2FF8">
      <w:pPr>
        <w:rPr>
          <w:b/>
          <w:bCs/>
          <w:sz w:val="20"/>
          <w:szCs w:val="20"/>
        </w:rPr>
      </w:pPr>
    </w:p>
    <w:p w14:paraId="3813541B" w14:textId="77777777" w:rsidR="00BB2FF8" w:rsidRDefault="00BB2FF8">
      <w:pPr>
        <w:rPr>
          <w:b/>
          <w:bCs/>
          <w:sz w:val="20"/>
          <w:szCs w:val="20"/>
        </w:rPr>
      </w:pPr>
    </w:p>
    <w:p w14:paraId="3EE73901" w14:textId="53A0723D" w:rsidR="00BB2FF8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Plan de vol avec </w:t>
      </w:r>
      <w:r w:rsidR="00BB2FF8">
        <w:rPr>
          <w:b/>
          <w:bCs/>
          <w:sz w:val="20"/>
          <w:szCs w:val="20"/>
        </w:rPr>
        <w:t>Vietnam Airlines</w:t>
      </w:r>
      <w:r>
        <w:rPr>
          <w:b/>
          <w:bCs/>
          <w:sz w:val="20"/>
          <w:szCs w:val="20"/>
        </w:rPr>
        <w:t xml:space="preserve"> :</w:t>
      </w:r>
    </w:p>
    <w:p w14:paraId="253BF17F" w14:textId="0D640F1D" w:rsidR="00BB2FF8" w:rsidRDefault="00BB2FF8" w:rsidP="00BB2FF8">
      <w:pPr>
        <w:jc w:val="center"/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52A47665" wp14:editId="745B9D38">
            <wp:extent cx="6336030" cy="1319530"/>
            <wp:effectExtent l="0" t="0" r="7620" b="0"/>
            <wp:docPr id="185347495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0DD2477C-FF22-D642-8B5B-FC3CF69FA27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0DD2477C-FF22-D642-8B5B-FC3CF69FA27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E7E4A" w14:textId="77777777" w:rsidR="00464507" w:rsidRDefault="004645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919025" w14:textId="172DAD01" w:rsidR="00BB2FF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Hébergement : </w:t>
      </w:r>
      <w:r w:rsidR="00BB2FF8" w:rsidRPr="00BB2FF8">
        <w:rPr>
          <w:b/>
          <w:bCs/>
          <w:color w:val="000000"/>
          <w:sz w:val="20"/>
          <w:szCs w:val="20"/>
        </w:rPr>
        <w:t>Sofitel Legend Metropol Hanoï 5*</w:t>
      </w:r>
      <w:r w:rsidR="00BB2FF8">
        <w:rPr>
          <w:color w:val="000000"/>
          <w:sz w:val="20"/>
          <w:szCs w:val="20"/>
        </w:rPr>
        <w:t> : 2 nuits du 11 au 13 octobre en chambre standard</w:t>
      </w:r>
    </w:p>
    <w:p w14:paraId="2A46BFB0" w14:textId="77777777" w:rsidR="00BB2FF8" w:rsidRDefault="00BB2F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  <w:tbl>
      <w:tblPr>
        <w:tblStyle w:val="a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1"/>
        <w:gridCol w:w="1706"/>
        <w:gridCol w:w="420"/>
      </w:tblGrid>
      <w:tr w:rsidR="00464507" w14:paraId="3EC47116" w14:textId="77777777" w:rsidTr="000A4FD7">
        <w:trPr>
          <w:trHeight w:val="418"/>
        </w:trPr>
        <w:tc>
          <w:tcPr>
            <w:tcW w:w="8081" w:type="dxa"/>
          </w:tcPr>
          <w:p w14:paraId="693FE5E9" w14:textId="77777777" w:rsidR="00464507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Forfait comprenant les vols et l’hôtel</w:t>
            </w:r>
          </w:p>
        </w:tc>
        <w:tc>
          <w:tcPr>
            <w:tcW w:w="2126" w:type="dxa"/>
            <w:gridSpan w:val="2"/>
            <w:tcBorders>
              <w:bottom w:val="single" w:sz="4" w:space="0" w:color="000000"/>
            </w:tcBorders>
          </w:tcPr>
          <w:p w14:paraId="53640298" w14:textId="100E9543" w:rsidR="00464507" w:rsidRDefault="00423342" w:rsidP="000A4FD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="00000000">
              <w:rPr>
                <w:b/>
                <w:bCs/>
                <w:sz w:val="18"/>
                <w:szCs w:val="18"/>
              </w:rPr>
              <w:t xml:space="preserve">Du </w:t>
            </w:r>
            <w:r w:rsidR="00BB2FF8">
              <w:rPr>
                <w:b/>
                <w:bCs/>
                <w:sz w:val="18"/>
                <w:szCs w:val="18"/>
              </w:rPr>
              <w:t>10/10 au 13/10</w:t>
            </w:r>
          </w:p>
        </w:tc>
      </w:tr>
      <w:tr w:rsidR="000A4FD7" w14:paraId="2FEA9DFC" w14:textId="77777777" w:rsidTr="00BB2FF8">
        <w:trPr>
          <w:trHeight w:val="503"/>
        </w:trPr>
        <w:tc>
          <w:tcPr>
            <w:tcW w:w="8081" w:type="dxa"/>
          </w:tcPr>
          <w:p w14:paraId="412A5856" w14:textId="2AB20AD8" w:rsidR="000A4FD7" w:rsidRPr="00423342" w:rsidRDefault="007F0162" w:rsidP="000A4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A4FD7">
              <w:rPr>
                <w:sz w:val="18"/>
                <w:szCs w:val="18"/>
              </w:rPr>
              <w:t>/ Forfait ECO</w:t>
            </w:r>
            <w:r w:rsidR="00BB2FF8">
              <w:rPr>
                <w:sz w:val="18"/>
                <w:szCs w:val="18"/>
              </w:rPr>
              <w:t xml:space="preserve"> annulable et</w:t>
            </w:r>
            <w:r w:rsidR="000A4FD7">
              <w:rPr>
                <w:sz w:val="18"/>
                <w:szCs w:val="18"/>
              </w:rPr>
              <w:t xml:space="preserve"> </w:t>
            </w:r>
            <w:r w:rsidR="00BB2FF8">
              <w:rPr>
                <w:sz w:val="18"/>
                <w:szCs w:val="18"/>
              </w:rPr>
              <w:t>modifiable avec frais</w:t>
            </w:r>
            <w:r w:rsidR="000A4FD7">
              <w:rPr>
                <w:sz w:val="18"/>
                <w:szCs w:val="18"/>
              </w:rPr>
              <w:t xml:space="preserve"> </w:t>
            </w:r>
            <w:r w:rsidR="000A4FD7" w:rsidRPr="00423342">
              <w:rPr>
                <w:b/>
                <w:bCs/>
                <w:sz w:val="18"/>
                <w:szCs w:val="18"/>
              </w:rPr>
              <w:t xml:space="preserve">avec check in le </w:t>
            </w:r>
            <w:r w:rsidR="00BB2FF8" w:rsidRPr="00423342">
              <w:rPr>
                <w:b/>
                <w:bCs/>
                <w:sz w:val="18"/>
                <w:szCs w:val="18"/>
              </w:rPr>
              <w:t xml:space="preserve">11/10 </w:t>
            </w:r>
          </w:p>
          <w:p w14:paraId="2225BADB" w14:textId="51CEE2E9" w:rsidR="000A4FD7" w:rsidRDefault="000A4FD7" w:rsidP="000A4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nil"/>
              <w:bottom w:val="single" w:sz="4" w:space="0" w:color="000000"/>
              <w:right w:val="nil"/>
            </w:tcBorders>
          </w:tcPr>
          <w:p w14:paraId="1C7E2B91" w14:textId="0BDCBCA4" w:rsidR="000A4FD7" w:rsidRDefault="00423342" w:rsidP="000A4F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BB2FF8">
              <w:rPr>
                <w:b/>
                <w:bCs/>
                <w:sz w:val="18"/>
                <w:szCs w:val="18"/>
              </w:rPr>
              <w:t>1915€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</w:tcBorders>
          </w:tcPr>
          <w:p w14:paraId="2F5A2282" w14:textId="77777777" w:rsidR="000A4FD7" w:rsidRDefault="000A4FD7" w:rsidP="000A4FD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BB2FF8" w14:paraId="3D0E8790" w14:textId="77777777" w:rsidTr="00BB2FF8">
        <w:trPr>
          <w:trHeight w:val="553"/>
        </w:trPr>
        <w:tc>
          <w:tcPr>
            <w:tcW w:w="8081" w:type="dxa"/>
          </w:tcPr>
          <w:p w14:paraId="6F12F381" w14:textId="771D863D" w:rsidR="00BB2FF8" w:rsidRDefault="00BB2FF8" w:rsidP="00BB2F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2/ Forfait ECO Premium annulable et modifiable avec frais </w:t>
            </w:r>
            <w:r w:rsidRPr="00423342">
              <w:rPr>
                <w:b/>
                <w:bCs/>
                <w:sz w:val="18"/>
                <w:szCs w:val="18"/>
              </w:rPr>
              <w:t>avec check in le 11/10</w:t>
            </w:r>
            <w:r>
              <w:rPr>
                <w:sz w:val="18"/>
                <w:szCs w:val="18"/>
              </w:rPr>
              <w:t xml:space="preserve"> </w:t>
            </w:r>
          </w:p>
          <w:p w14:paraId="075AC740" w14:textId="77777777" w:rsidR="00BB2FF8" w:rsidRDefault="00BB2FF8" w:rsidP="000A4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nil"/>
              <w:bottom w:val="single" w:sz="4" w:space="0" w:color="000000"/>
              <w:right w:val="nil"/>
            </w:tcBorders>
          </w:tcPr>
          <w:p w14:paraId="409A86E4" w14:textId="2E3D8EA2" w:rsidR="00BB2FF8" w:rsidRDefault="00423342" w:rsidP="000A4F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BB2FF8">
              <w:rPr>
                <w:b/>
                <w:bCs/>
                <w:sz w:val="18"/>
                <w:szCs w:val="18"/>
              </w:rPr>
              <w:t>3150€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000000"/>
            </w:tcBorders>
          </w:tcPr>
          <w:p w14:paraId="0335ABDA" w14:textId="77777777" w:rsidR="00BB2FF8" w:rsidRDefault="00BB2FF8" w:rsidP="000A4FD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0A4FD7" w14:paraId="4623F5ED" w14:textId="77777777" w:rsidTr="000A4FD7">
        <w:trPr>
          <w:trHeight w:val="265"/>
        </w:trPr>
        <w:tc>
          <w:tcPr>
            <w:tcW w:w="8081" w:type="dxa"/>
            <w:vMerge w:val="restart"/>
          </w:tcPr>
          <w:p w14:paraId="11B7DE81" w14:textId="710B637F" w:rsidR="00BB2FF8" w:rsidRDefault="00423342" w:rsidP="00BB2F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A4FD7">
              <w:rPr>
                <w:sz w:val="18"/>
                <w:szCs w:val="18"/>
              </w:rPr>
              <w:t xml:space="preserve">/ Forfait </w:t>
            </w:r>
            <w:r w:rsidR="00BB2FF8">
              <w:rPr>
                <w:sz w:val="18"/>
                <w:szCs w:val="18"/>
              </w:rPr>
              <w:t xml:space="preserve">Business annulable et modifiable avec frais </w:t>
            </w:r>
            <w:r w:rsidR="00BB2FF8" w:rsidRPr="00423342">
              <w:rPr>
                <w:b/>
                <w:bCs/>
                <w:sz w:val="18"/>
                <w:szCs w:val="18"/>
              </w:rPr>
              <w:t>avec check in le 11/10</w:t>
            </w:r>
            <w:r w:rsidR="00BB2FF8">
              <w:rPr>
                <w:sz w:val="18"/>
                <w:szCs w:val="18"/>
              </w:rPr>
              <w:t xml:space="preserve"> </w:t>
            </w:r>
          </w:p>
          <w:p w14:paraId="29B23AD6" w14:textId="55DFA2E0" w:rsidR="000A4FD7" w:rsidRDefault="000A4FD7" w:rsidP="000A4FD7">
            <w:pPr>
              <w:rPr>
                <w:sz w:val="18"/>
                <w:szCs w:val="18"/>
              </w:rPr>
            </w:pPr>
          </w:p>
        </w:tc>
        <w:tc>
          <w:tcPr>
            <w:tcW w:w="1706" w:type="dxa"/>
            <w:tcBorders>
              <w:bottom w:val="nil"/>
              <w:right w:val="nil"/>
            </w:tcBorders>
          </w:tcPr>
          <w:p w14:paraId="3587DF63" w14:textId="0A95B964" w:rsidR="000A4FD7" w:rsidRDefault="00423342" w:rsidP="000A4FD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BB2FF8">
              <w:rPr>
                <w:b/>
                <w:bCs/>
                <w:sz w:val="18"/>
                <w:szCs w:val="18"/>
              </w:rPr>
              <w:t>6540€</w:t>
            </w:r>
          </w:p>
        </w:tc>
        <w:tc>
          <w:tcPr>
            <w:tcW w:w="420" w:type="dxa"/>
            <w:tcBorders>
              <w:left w:val="nil"/>
              <w:bottom w:val="nil"/>
            </w:tcBorders>
          </w:tcPr>
          <w:p w14:paraId="3891A2EB" w14:textId="77777777" w:rsidR="000A4FD7" w:rsidRDefault="000A4FD7" w:rsidP="000A4F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A4FD7" w14:paraId="1CE25D8D" w14:textId="77777777" w:rsidTr="000A4FD7">
        <w:trPr>
          <w:trHeight w:val="255"/>
        </w:trPr>
        <w:tc>
          <w:tcPr>
            <w:tcW w:w="8081" w:type="dxa"/>
            <w:vMerge/>
          </w:tcPr>
          <w:p w14:paraId="6C9E55CB" w14:textId="77777777" w:rsidR="000A4FD7" w:rsidRDefault="000A4FD7" w:rsidP="000A4F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nil"/>
              <w:right w:val="nil"/>
            </w:tcBorders>
          </w:tcPr>
          <w:p w14:paraId="114E3EA4" w14:textId="77777777" w:rsidR="000A4FD7" w:rsidRDefault="000A4FD7" w:rsidP="000A4FD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</w:tcBorders>
          </w:tcPr>
          <w:p w14:paraId="01C5D0A8" w14:textId="77777777" w:rsidR="000A4FD7" w:rsidRDefault="000A4FD7" w:rsidP="000A4FD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332BBD9F" w14:textId="03E631E3" w:rsidR="00464507" w:rsidRDefault="00000000">
      <w:pPr>
        <w:spacing w:after="0" w:line="240" w:lineRule="auto"/>
        <w:rPr>
          <w:rFonts w:ascii="Arial" w:eastAsia="Arial" w:hAnsi="Arial" w:cs="Arial"/>
          <w:i/>
          <w:iCs/>
          <w:color w:val="4F81BD"/>
          <w:sz w:val="18"/>
          <w:szCs w:val="18"/>
        </w:rPr>
      </w:pPr>
      <w:r>
        <w:rPr>
          <w:rFonts w:ascii="Arial" w:eastAsia="Arial" w:hAnsi="Arial" w:cs="Arial"/>
          <w:i/>
          <w:iCs/>
          <w:color w:val="4F81BD"/>
          <w:sz w:val="18"/>
          <w:szCs w:val="18"/>
        </w:rPr>
        <w:t xml:space="preserve">Les forfaits sont calculés selon les tarifs en vigueur au </w:t>
      </w:r>
      <w:r w:rsidR="00BB2FF8">
        <w:rPr>
          <w:rFonts w:ascii="Arial" w:eastAsia="Arial" w:hAnsi="Arial" w:cs="Arial"/>
          <w:i/>
          <w:iCs/>
          <w:color w:val="4F81BD"/>
          <w:sz w:val="18"/>
          <w:szCs w:val="18"/>
        </w:rPr>
        <w:t>4 septembre 2026</w:t>
      </w:r>
      <w:r>
        <w:rPr>
          <w:rFonts w:ascii="Arial" w:eastAsia="Arial" w:hAnsi="Arial" w:cs="Arial"/>
          <w:i/>
          <w:iCs/>
          <w:color w:val="4F81BD"/>
          <w:sz w:val="18"/>
          <w:szCs w:val="18"/>
        </w:rPr>
        <w:t>, ceux-ci sont susceptibles d’évoluer à la suite d’une éventuelle hausse des coûts aériens.</w:t>
      </w:r>
    </w:p>
    <w:p w14:paraId="30164D9C" w14:textId="77777777" w:rsidR="00464507" w:rsidRDefault="00464507">
      <w:pPr>
        <w:spacing w:after="0" w:line="240" w:lineRule="auto"/>
        <w:rPr>
          <w:rFonts w:ascii="Arial" w:eastAsia="Arial" w:hAnsi="Arial" w:cs="Arial"/>
          <w:i/>
          <w:iCs/>
          <w:color w:val="4F81BD"/>
          <w:sz w:val="18"/>
          <w:szCs w:val="18"/>
        </w:rPr>
      </w:pPr>
    </w:p>
    <w:p w14:paraId="62AC3322" w14:textId="77777777" w:rsidR="00464507" w:rsidRDefault="00464507">
      <w:pPr>
        <w:spacing w:after="0" w:line="240" w:lineRule="auto"/>
        <w:rPr>
          <w:sz w:val="20"/>
          <w:szCs w:val="20"/>
        </w:rPr>
      </w:pPr>
    </w:p>
    <w:p w14:paraId="03329AEA" w14:textId="77777777" w:rsidR="00464507" w:rsidRDefault="00464507">
      <w:pPr>
        <w:spacing w:after="0" w:line="240" w:lineRule="auto"/>
        <w:rPr>
          <w:sz w:val="20"/>
          <w:szCs w:val="20"/>
        </w:rPr>
      </w:pPr>
    </w:p>
    <w:p w14:paraId="5AC1D4DA" w14:textId="77777777" w:rsidR="00BB2FF8" w:rsidRDefault="00BB2FF8">
      <w:pPr>
        <w:spacing w:after="0" w:line="240" w:lineRule="auto"/>
        <w:rPr>
          <w:sz w:val="20"/>
          <w:szCs w:val="20"/>
        </w:rPr>
      </w:pPr>
    </w:p>
    <w:p w14:paraId="44706B49" w14:textId="77777777" w:rsidR="00BB2FF8" w:rsidRDefault="00BB2FF8">
      <w:pPr>
        <w:spacing w:after="0" w:line="240" w:lineRule="auto"/>
        <w:rPr>
          <w:sz w:val="20"/>
          <w:szCs w:val="20"/>
        </w:rPr>
      </w:pPr>
    </w:p>
    <w:p w14:paraId="476DA447" w14:textId="77777777" w:rsidR="00464507" w:rsidRDefault="00464507">
      <w:pPr>
        <w:spacing w:after="0" w:line="240" w:lineRule="auto"/>
        <w:rPr>
          <w:sz w:val="20"/>
          <w:szCs w:val="20"/>
        </w:rPr>
      </w:pPr>
    </w:p>
    <w:tbl>
      <w:tblPr>
        <w:tblStyle w:val="a0"/>
        <w:tblpPr w:leftFromText="141" w:rightFromText="141" w:vertAnchor="text" w:tblpY="98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36"/>
        <w:gridCol w:w="4949"/>
      </w:tblGrid>
      <w:tr w:rsidR="00464507" w14:paraId="0C19030D" w14:textId="77777777" w:rsidTr="007F0162">
        <w:trPr>
          <w:trHeight w:val="289"/>
        </w:trPr>
        <w:tc>
          <w:tcPr>
            <w:tcW w:w="5536" w:type="dxa"/>
            <w:vAlign w:val="center"/>
          </w:tcPr>
          <w:p w14:paraId="54440425" w14:textId="77777777" w:rsidR="00464507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Ces tarifs ne comprennent pas</w:t>
            </w:r>
          </w:p>
        </w:tc>
        <w:tc>
          <w:tcPr>
            <w:tcW w:w="4949" w:type="dxa"/>
            <w:tcBorders>
              <w:bottom w:val="single" w:sz="4" w:space="0" w:color="000000"/>
            </w:tcBorders>
            <w:vAlign w:val="center"/>
          </w:tcPr>
          <w:p w14:paraId="505FF3CE" w14:textId="77777777" w:rsidR="00464507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Formalités douanières pour les ressortissants </w:t>
            </w:r>
            <w:r w:rsidRPr="00864A4D">
              <w:rPr>
                <w:b/>
                <w:bCs/>
                <w:sz w:val="18"/>
                <w:szCs w:val="18"/>
                <w:u w:val="single"/>
              </w:rPr>
              <w:t>français</w:t>
            </w:r>
          </w:p>
        </w:tc>
      </w:tr>
      <w:tr w:rsidR="00464507" w14:paraId="3FF6ED34" w14:textId="77777777" w:rsidTr="007F0162">
        <w:trPr>
          <w:trHeight w:val="289"/>
        </w:trPr>
        <w:tc>
          <w:tcPr>
            <w:tcW w:w="5536" w:type="dxa"/>
            <w:tcBorders>
              <w:right w:val="single" w:sz="4" w:space="0" w:color="000000"/>
            </w:tcBorders>
            <w:vAlign w:val="center"/>
          </w:tcPr>
          <w:p w14:paraId="3696BBB3" w14:textId="066DF397" w:rsidR="00464507" w:rsidRDefault="00BB2F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Déjeuners, dîners</w:t>
            </w:r>
          </w:p>
        </w:tc>
        <w:tc>
          <w:tcPr>
            <w:tcW w:w="49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ABA1C9" w14:textId="77777777" w:rsidR="00464507" w:rsidRDefault="00464507">
            <w:pPr>
              <w:rPr>
                <w:b/>
                <w:bCs/>
                <w:sz w:val="18"/>
                <w:szCs w:val="18"/>
              </w:rPr>
            </w:pPr>
          </w:p>
          <w:p w14:paraId="066A7B1B" w14:textId="77777777" w:rsidR="00464507" w:rsidRDefault="0046450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E01818B" w14:textId="77777777" w:rsidR="00464507" w:rsidRDefault="0046450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AD376F4" w14:textId="15D3B274" w:rsidR="00464507" w:rsidRDefault="00000000">
            <w:pPr>
              <w:ind w:right="17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Passeport en cours de validité</w:t>
            </w:r>
          </w:p>
          <w:p w14:paraId="7D875716" w14:textId="77777777" w:rsidR="00464507" w:rsidRDefault="00464507">
            <w:pPr>
              <w:rPr>
                <w:b/>
                <w:bCs/>
                <w:sz w:val="18"/>
                <w:szCs w:val="18"/>
              </w:rPr>
            </w:pPr>
          </w:p>
          <w:p w14:paraId="4C24EF23" w14:textId="77777777" w:rsidR="00464507" w:rsidRDefault="00464507" w:rsidP="007F0162">
            <w:pPr>
              <w:ind w:right="570"/>
              <w:rPr>
                <w:b/>
                <w:bCs/>
                <w:sz w:val="18"/>
                <w:szCs w:val="18"/>
              </w:rPr>
            </w:pPr>
          </w:p>
        </w:tc>
      </w:tr>
      <w:tr w:rsidR="00464507" w14:paraId="149FA9EA" w14:textId="77777777" w:rsidTr="007F0162">
        <w:trPr>
          <w:trHeight w:val="411"/>
        </w:trPr>
        <w:tc>
          <w:tcPr>
            <w:tcW w:w="5536" w:type="dxa"/>
            <w:tcBorders>
              <w:right w:val="single" w:sz="4" w:space="0" w:color="000000"/>
            </w:tcBorders>
            <w:vAlign w:val="center"/>
          </w:tcPr>
          <w:p w14:paraId="7EF6B569" w14:textId="4805DCC7" w:rsidR="0046450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Assurance Multirisque (Annulation, assistance rapatriement, bagages) : </w:t>
            </w:r>
            <w:r w:rsidR="007F0162">
              <w:rPr>
                <w:b/>
                <w:bCs/>
                <w:sz w:val="18"/>
                <w:szCs w:val="18"/>
              </w:rPr>
              <w:t>70</w:t>
            </w:r>
            <w:r>
              <w:rPr>
                <w:b/>
                <w:bCs/>
                <w:sz w:val="18"/>
                <w:szCs w:val="18"/>
              </w:rPr>
              <w:t>€</w:t>
            </w:r>
            <w:r>
              <w:rPr>
                <w:sz w:val="18"/>
                <w:szCs w:val="18"/>
              </w:rPr>
              <w:t xml:space="preserve"> ou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="007F0162">
              <w:rPr>
                <w:b/>
                <w:bCs/>
                <w:sz w:val="18"/>
                <w:szCs w:val="18"/>
              </w:rPr>
              <w:t>10</w:t>
            </w:r>
            <w:r>
              <w:rPr>
                <w:b/>
                <w:bCs/>
                <w:sz w:val="18"/>
                <w:szCs w:val="18"/>
              </w:rPr>
              <w:t xml:space="preserve">€ </w:t>
            </w:r>
            <w:r>
              <w:rPr>
                <w:sz w:val="18"/>
                <w:szCs w:val="18"/>
              </w:rPr>
              <w:t>selon la classe</w:t>
            </w:r>
          </w:p>
        </w:tc>
        <w:tc>
          <w:tcPr>
            <w:tcW w:w="494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9A6EF6" w14:textId="77777777" w:rsidR="00464507" w:rsidRDefault="004645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</w:tr>
      <w:tr w:rsidR="00464507" w14:paraId="2A2E3CB7" w14:textId="77777777" w:rsidTr="007F0162">
        <w:trPr>
          <w:trHeight w:val="313"/>
        </w:trPr>
        <w:tc>
          <w:tcPr>
            <w:tcW w:w="5536" w:type="dxa"/>
            <w:tcBorders>
              <w:right w:val="single" w:sz="4" w:space="0" w:color="000000"/>
            </w:tcBorders>
            <w:vAlign w:val="center"/>
          </w:tcPr>
          <w:p w14:paraId="4C46219E" w14:textId="77777777" w:rsidR="00464507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Frais de dossier Satguru Travel : </w:t>
            </w:r>
            <w:r>
              <w:rPr>
                <w:b/>
                <w:bCs/>
                <w:sz w:val="18"/>
                <w:szCs w:val="18"/>
              </w:rPr>
              <w:t>70€</w:t>
            </w:r>
          </w:p>
        </w:tc>
        <w:tc>
          <w:tcPr>
            <w:tcW w:w="4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4794C" w14:textId="77777777" w:rsidR="00464507" w:rsidRDefault="00464507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</w:tbl>
    <w:p w14:paraId="4ADC05BB" w14:textId="77777777" w:rsidR="00464507" w:rsidRDefault="00464507" w:rsidP="00BB2FF8">
      <w:pPr>
        <w:pStyle w:val="Titre3"/>
        <w:rPr>
          <w:rFonts w:ascii="Calibri" w:eastAsia="Calibri" w:hAnsi="Calibri" w:cs="Calibri"/>
          <w:sz w:val="20"/>
          <w:szCs w:val="20"/>
        </w:rPr>
      </w:pPr>
    </w:p>
    <w:sectPr w:rsidR="00464507">
      <w:headerReference w:type="default" r:id="rId8"/>
      <w:footerReference w:type="default" r:id="rId9"/>
      <w:pgSz w:w="11906" w:h="16838"/>
      <w:pgMar w:top="567" w:right="964" w:bottom="57" w:left="964" w:header="5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B8BE5" w14:textId="77777777" w:rsidR="00F553C5" w:rsidRDefault="00F553C5">
      <w:pPr>
        <w:spacing w:after="0" w:line="240" w:lineRule="auto"/>
      </w:pPr>
      <w:r>
        <w:separator/>
      </w:r>
    </w:p>
  </w:endnote>
  <w:endnote w:type="continuationSeparator" w:id="0">
    <w:p w14:paraId="54276769" w14:textId="77777777" w:rsidR="00F553C5" w:rsidRDefault="00F55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D68ABDF-9CDE-42AC-B8F3-D95B604E78E1}"/>
    <w:embedBold r:id="rId2" w:fontKey="{2C0D0F7C-667A-47E0-A2E7-4EEF821B7546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3" w:fontKey="{36630033-D411-4CFD-862A-0E89077F82E2}"/>
    <w:embedBold r:id="rId4" w:fontKey="{9B93398A-10C5-4C3D-854B-5DBAAC425C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55BD557-16B9-43F6-89D5-70943C64D0A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EC247D35-9A50-400A-B2DA-CFFC8F430F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55B22DB-0646-40EE-BD92-0A0A62C88A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93A89" w14:textId="77777777" w:rsidR="00464507" w:rsidRDefault="00464507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  <w:bCs/>
        <w:color w:val="000000"/>
        <w:sz w:val="20"/>
        <w:szCs w:val="20"/>
      </w:rPr>
    </w:pPr>
  </w:p>
  <w:tbl>
    <w:tblPr>
      <w:tblStyle w:val="a1"/>
      <w:tblW w:w="9811" w:type="dxa"/>
      <w:tblInd w:w="0" w:type="dxa"/>
      <w:tblBorders>
        <w:top w:val="single" w:sz="4" w:space="0" w:color="00B05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811"/>
    </w:tblGrid>
    <w:tr w:rsidR="00464507" w14:paraId="6412D61E" w14:textId="77777777">
      <w:trPr>
        <w:trHeight w:val="874"/>
      </w:trPr>
      <w:tc>
        <w:tcPr>
          <w:tcW w:w="9811" w:type="dxa"/>
        </w:tcPr>
        <w:p w14:paraId="00677363" w14:textId="77777777" w:rsidR="0046450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Verdana" w:eastAsia="Verdana" w:hAnsi="Verdana" w:cs="Verdana"/>
              <w:color w:val="00642D"/>
              <w:sz w:val="16"/>
              <w:szCs w:val="16"/>
            </w:rPr>
          </w:pPr>
          <w:r>
            <w:rPr>
              <w:rFonts w:ascii="Verdana" w:eastAsia="Verdana" w:hAnsi="Verdana" w:cs="Verdana"/>
              <w:color w:val="00642D"/>
              <w:sz w:val="16"/>
              <w:szCs w:val="16"/>
            </w:rPr>
            <w:t xml:space="preserve">Siège social : 110 Rue Victor Hugo - 92300 – Levallois-Perret </w:t>
          </w:r>
        </w:p>
        <w:p w14:paraId="1BC259BC" w14:textId="77777777" w:rsidR="0046450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4951"/>
              <w:tab w:val="left" w:pos="6945"/>
            </w:tabs>
            <w:jc w:val="center"/>
            <w:rPr>
              <w:rFonts w:ascii="Verdana" w:eastAsia="Verdana" w:hAnsi="Verdana" w:cs="Verdana"/>
              <w:color w:val="00642D"/>
              <w:sz w:val="16"/>
              <w:szCs w:val="16"/>
            </w:rPr>
          </w:pPr>
          <w:r>
            <w:rPr>
              <w:rFonts w:ascii="Verdana" w:eastAsia="Verdana" w:hAnsi="Verdana" w:cs="Verdana"/>
              <w:color w:val="00642D"/>
              <w:sz w:val="16"/>
              <w:szCs w:val="16"/>
            </w:rPr>
            <w:t>SARL au capital de 300.000 € - RCS PARIS 807 542 030</w:t>
          </w:r>
        </w:p>
        <w:p w14:paraId="09F940B1" w14:textId="77777777" w:rsidR="0046450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Verdana" w:eastAsia="Verdana" w:hAnsi="Verdana" w:cs="Verdana"/>
              <w:color w:val="00642D"/>
              <w:sz w:val="16"/>
              <w:szCs w:val="16"/>
            </w:rPr>
          </w:pPr>
          <w:r>
            <w:rPr>
              <w:rFonts w:ascii="Verdana" w:eastAsia="Verdana" w:hAnsi="Verdana" w:cs="Verdana"/>
              <w:color w:val="00642D"/>
              <w:sz w:val="16"/>
              <w:szCs w:val="16"/>
            </w:rPr>
            <w:t>TVA : FR 80 807 542 030 - RCP Hiscox Tourisme Pro HA RCP0240854</w:t>
          </w:r>
        </w:p>
        <w:p w14:paraId="3A337B6D" w14:textId="77777777" w:rsidR="0046450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rFonts w:ascii="Verdana" w:eastAsia="Verdana" w:hAnsi="Verdana" w:cs="Verdana"/>
              <w:color w:val="00642D"/>
              <w:sz w:val="16"/>
              <w:szCs w:val="16"/>
            </w:rPr>
            <w:t>Tél : +33 1 77 35 82 00 - Fax : +33 1 53 41 11 87</w:t>
          </w:r>
        </w:p>
      </w:tc>
    </w:tr>
  </w:tbl>
  <w:p w14:paraId="41AD2EB7" w14:textId="77777777" w:rsidR="00464507" w:rsidRDefault="0046450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CBD5A" w14:textId="77777777" w:rsidR="00F553C5" w:rsidRDefault="00F553C5">
      <w:pPr>
        <w:spacing w:after="0" w:line="240" w:lineRule="auto"/>
      </w:pPr>
      <w:r>
        <w:separator/>
      </w:r>
    </w:p>
  </w:footnote>
  <w:footnote w:type="continuationSeparator" w:id="0">
    <w:p w14:paraId="6111CCD9" w14:textId="77777777" w:rsidR="00F553C5" w:rsidRDefault="00F55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9EB2" w14:textId="77777777" w:rsidR="00464507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330"/>
      </w:tabs>
      <w:spacing w:after="0" w:line="240" w:lineRule="auto"/>
      <w:jc w:val="center"/>
      <w:rPr>
        <w:b/>
        <w:bCs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17D962E" wp14:editId="19F72014">
          <wp:simplePos x="0" y="0"/>
          <wp:positionH relativeFrom="column">
            <wp:posOffset>4944110</wp:posOffset>
          </wp:positionH>
          <wp:positionV relativeFrom="paragraph">
            <wp:posOffset>33020</wp:posOffset>
          </wp:positionV>
          <wp:extent cx="1837055" cy="67627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705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896700A" wp14:editId="7E550220">
          <wp:simplePos x="0" y="0"/>
          <wp:positionH relativeFrom="column">
            <wp:posOffset>-281939</wp:posOffset>
          </wp:positionH>
          <wp:positionV relativeFrom="paragraph">
            <wp:posOffset>55880</wp:posOffset>
          </wp:positionV>
          <wp:extent cx="1752600" cy="769340"/>
          <wp:effectExtent l="0" t="0" r="0" b="0"/>
          <wp:wrapSquare wrapText="bothSides" distT="0" distB="0" distL="114300" distR="114300"/>
          <wp:docPr id="3" name="image1.jpg" descr="C:\Users\Jean Philippe LETHON\Documents\JEAN PHILIPPE\MEDEF_International\MEDEF_International_LOGO_202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Jean Philippe LETHON\Documents\JEAN PHILIPPE\MEDEF_International\MEDEF_International_LOGO_202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2600" cy="769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5FD11" w14:textId="77777777" w:rsidR="00464507" w:rsidRDefault="0046450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330"/>
      </w:tabs>
      <w:spacing w:after="0" w:line="240" w:lineRule="auto"/>
      <w:jc w:val="center"/>
      <w:rPr>
        <w:b/>
        <w:bCs/>
        <w:color w:val="000000"/>
        <w:sz w:val="20"/>
        <w:szCs w:val="20"/>
      </w:rPr>
    </w:pPr>
  </w:p>
  <w:p w14:paraId="7D5A25F3" w14:textId="41169C12" w:rsidR="00464507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330"/>
      </w:tabs>
      <w:spacing w:after="0" w:line="240" w:lineRule="auto"/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Délégation MEDEF International</w:t>
    </w:r>
    <w:r w:rsidR="002D3C1B">
      <w:rPr>
        <w:b/>
        <w:bCs/>
        <w:color w:val="000000"/>
        <w:sz w:val="20"/>
        <w:szCs w:val="20"/>
      </w:rPr>
      <w:t xml:space="preserve"> </w:t>
    </w:r>
  </w:p>
  <w:p w14:paraId="066EE500" w14:textId="2FB5781D" w:rsidR="00464507" w:rsidRDefault="00BB2FF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330"/>
      </w:tabs>
      <w:spacing w:after="0" w:line="240" w:lineRule="auto"/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 xml:space="preserve">Au Vietnam (Hanoï) </w:t>
    </w:r>
  </w:p>
  <w:p w14:paraId="6753DF14" w14:textId="47927699" w:rsidR="00464507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330"/>
      </w:tabs>
      <w:spacing w:after="0" w:line="240" w:lineRule="auto"/>
      <w:jc w:val="center"/>
      <w:rPr>
        <w:b/>
        <w:bCs/>
        <w:color w:val="000000"/>
        <w:sz w:val="20"/>
        <w:szCs w:val="20"/>
      </w:rPr>
    </w:pPr>
    <w:proofErr w:type="gramStart"/>
    <w:r>
      <w:rPr>
        <w:b/>
        <w:bCs/>
        <w:color w:val="000000"/>
        <w:sz w:val="20"/>
        <w:szCs w:val="20"/>
      </w:rPr>
      <w:t>du</w:t>
    </w:r>
    <w:proofErr w:type="gramEnd"/>
    <w:r>
      <w:rPr>
        <w:b/>
        <w:bCs/>
        <w:color w:val="000000"/>
        <w:sz w:val="20"/>
        <w:szCs w:val="20"/>
      </w:rPr>
      <w:t xml:space="preserve"> </w:t>
    </w:r>
    <w:r w:rsidR="00BB2FF8">
      <w:rPr>
        <w:b/>
        <w:bCs/>
        <w:sz w:val="20"/>
        <w:szCs w:val="20"/>
      </w:rPr>
      <w:t>10 au 13 octobre</w:t>
    </w:r>
    <w:r>
      <w:rPr>
        <w:b/>
        <w:bCs/>
        <w:sz w:val="20"/>
        <w:szCs w:val="20"/>
      </w:rPr>
      <w:t xml:space="preserve"> </w:t>
    </w:r>
    <w:r>
      <w:rPr>
        <w:b/>
        <w:bCs/>
        <w:color w:val="000000"/>
        <w:sz w:val="20"/>
        <w:szCs w:val="20"/>
      </w:rPr>
      <w:t>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07"/>
    <w:rsid w:val="000A4FD7"/>
    <w:rsid w:val="00125AE1"/>
    <w:rsid w:val="00265458"/>
    <w:rsid w:val="002D3C1B"/>
    <w:rsid w:val="003435AC"/>
    <w:rsid w:val="00423342"/>
    <w:rsid w:val="0046248E"/>
    <w:rsid w:val="00464507"/>
    <w:rsid w:val="007D503F"/>
    <w:rsid w:val="007F0162"/>
    <w:rsid w:val="00864A4D"/>
    <w:rsid w:val="008E7D12"/>
    <w:rsid w:val="008F5EDC"/>
    <w:rsid w:val="00BB2FF8"/>
    <w:rsid w:val="00D56D95"/>
    <w:rsid w:val="00DC14AC"/>
    <w:rsid w:val="00EF2002"/>
    <w:rsid w:val="00F5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C899"/>
  <w15:docId w15:val="{DC113797-5967-4368-BB79-540FB358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BE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spacing w:after="0" w:line="240" w:lineRule="auto"/>
      <w:outlineLvl w:val="2"/>
    </w:pPr>
    <w:rPr>
      <w:rFonts w:ascii="Comic Sans MS" w:eastAsia="Comic Sans MS" w:hAnsi="Comic Sans MS" w:cs="Comic Sans MS"/>
      <w:sz w:val="24"/>
      <w:szCs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ind w:left="2304" w:right="2304"/>
      <w:jc w:val="center"/>
      <w:outlineLvl w:val="5"/>
    </w:pPr>
    <w:rPr>
      <w:rFonts w:ascii="Comic Sans MS" w:eastAsia="Comic Sans MS" w:hAnsi="Comic Sans MS" w:cs="Comic Sans MS"/>
      <w:b/>
      <w:bCs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D3C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3C1B"/>
  </w:style>
  <w:style w:type="paragraph" w:styleId="Pieddepage">
    <w:name w:val="footer"/>
    <w:basedOn w:val="Normal"/>
    <w:link w:val="PieddepageCar"/>
    <w:uiPriority w:val="99"/>
    <w:unhideWhenUsed/>
    <w:rsid w:val="002D3C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3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lsFB+UdjWDJ6Dx42JZYFCgVc6A==">CgMxLjA4AHIhMTFheUltVlpKeGxDcV9wRmY5dDdiZlNwWkc4YnlRS0Ex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3e50db1da134661e536641194ec317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d75b385e4cecd1dd01f0f12bdacc981a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AEUCJCR4MYF6-1938117539-1390982</_dlc_DocId>
    <_dlc_DocIdUrl xmlns="08f66811-5534-4962-81c2-afb31eab2a48">
      <Url>https://medefnational.sharepoint.com/sites/MedefInternational/_layouts/15/DocIdRedir.aspx?ID=AEUCJCR4MYF6-1938117539-1390982</Url>
      <Description>AEUCJCR4MYF6-1938117539-1390982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ADB025-216C-487E-BDB1-F8AFF0635860}"/>
</file>

<file path=customXml/itemProps3.xml><?xml version="1.0" encoding="utf-8"?>
<ds:datastoreItem xmlns:ds="http://schemas.openxmlformats.org/officeDocument/2006/customXml" ds:itemID="{A2762D4C-F3DF-4510-BB40-8FD778C5613B}"/>
</file>

<file path=customXml/itemProps4.xml><?xml version="1.0" encoding="utf-8"?>
<ds:datastoreItem xmlns:ds="http://schemas.openxmlformats.org/officeDocument/2006/customXml" ds:itemID="{26B9CEF8-EA29-4A06-89C9-AB90DD256C38}"/>
</file>

<file path=customXml/itemProps5.xml><?xml version="1.0" encoding="utf-8"?>
<ds:datastoreItem xmlns:ds="http://schemas.openxmlformats.org/officeDocument/2006/customXml" ds:itemID="{8F8D3312-1A1A-4862-8A2E-E9006DCFC4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sttsc</dc:creator>
  <cp:lastModifiedBy>Jean Philippe LETHON</cp:lastModifiedBy>
  <cp:revision>4</cp:revision>
  <dcterms:created xsi:type="dcterms:W3CDTF">2026-04-20T09:47:00Z</dcterms:created>
  <dcterms:modified xsi:type="dcterms:W3CDTF">2026-09-04T12:23:00Z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c057ea8f-7521-4364-bdeb-5be928c2a9c6</vt:lpwstr>
  </property>
</Properties>
</file>